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999D" w14:textId="11F02EB3" w:rsidR="00CD047B" w:rsidRDefault="003B66FC" w:rsidP="00CD047B">
      <w:pPr>
        <w:pStyle w:val="BodyText"/>
        <w:ind w:left="2543"/>
        <w:rPr>
          <w:rFonts w:ascii="Times New Roman"/>
          <w:sz w:val="20"/>
        </w:rPr>
      </w:pPr>
      <w:r w:rsidRPr="003B66FC">
        <w:rPr>
          <w:rFonts w:ascii="Times New Roman"/>
          <w:noProof/>
          <w:sz w:val="20"/>
          <w:lang w:bidi="ar-SA"/>
        </w:rPr>
        <w:drawing>
          <wp:anchor distT="0" distB="0" distL="114300" distR="114300" simplePos="0" relativeHeight="251661824" behindDoc="1" locked="0" layoutInCell="1" allowOverlap="1" wp14:anchorId="026C55CC" wp14:editId="28642932">
            <wp:simplePos x="0" y="0"/>
            <wp:positionH relativeFrom="column">
              <wp:posOffset>1468755</wp:posOffset>
            </wp:positionH>
            <wp:positionV relativeFrom="paragraph">
              <wp:posOffset>-1261110</wp:posOffset>
            </wp:positionV>
            <wp:extent cx="2209800" cy="2209800"/>
            <wp:effectExtent l="0" t="0" r="0" b="0"/>
            <wp:wrapNone/>
            <wp:docPr id="3" name="Picture 3" descr="C:\Users\joanie.lown\Academy for Character and Excellence\Collaton - Admin - Public\Collaton Logo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ie.lown\Academy for Character and Excellence\Collaton - Admin - Public\Collaton Logo 202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D999E" w14:textId="5E10955B" w:rsidR="00CD047B" w:rsidRDefault="00CD047B" w:rsidP="00CD047B">
      <w:pPr>
        <w:pStyle w:val="BodyText"/>
        <w:rPr>
          <w:rFonts w:ascii="Times New Roman"/>
          <w:sz w:val="20"/>
        </w:rPr>
      </w:pPr>
    </w:p>
    <w:p w14:paraId="7FFD999F" w14:textId="2F4FE2B8" w:rsidR="00CD047B" w:rsidRDefault="00CD047B" w:rsidP="00CD047B">
      <w:pPr>
        <w:pStyle w:val="BodyText"/>
        <w:rPr>
          <w:rFonts w:ascii="Times New Roman"/>
          <w:sz w:val="20"/>
        </w:rPr>
      </w:pPr>
    </w:p>
    <w:p w14:paraId="7FFD99A0" w14:textId="771EC12F" w:rsidR="00CD047B" w:rsidRDefault="00CD047B" w:rsidP="00CD047B">
      <w:pPr>
        <w:pStyle w:val="BodyText"/>
        <w:rPr>
          <w:rFonts w:ascii="Times New Roman"/>
          <w:sz w:val="20"/>
        </w:rPr>
      </w:pPr>
    </w:p>
    <w:p w14:paraId="7FFD99A1" w14:textId="5D9F2345" w:rsidR="00CD047B" w:rsidRDefault="009E4F10" w:rsidP="00CD047B">
      <w:pPr>
        <w:pStyle w:val="BodyText"/>
        <w:rPr>
          <w:rFonts w:ascii="Times New Roman"/>
          <w:sz w:val="20"/>
        </w:rPr>
      </w:pPr>
      <w:r>
        <w:rPr>
          <w:noProof/>
        </w:rPr>
        <mc:AlternateContent>
          <mc:Choice Requires="wps">
            <w:drawing>
              <wp:anchor distT="0" distB="0" distL="114300" distR="114300" simplePos="0" relativeHeight="251664896" behindDoc="0" locked="0" layoutInCell="1" allowOverlap="1" wp14:anchorId="3D190248" wp14:editId="10CB1ED8">
                <wp:simplePos x="0" y="0"/>
                <wp:positionH relativeFrom="page">
                  <wp:align>center</wp:align>
                </wp:positionH>
                <wp:positionV relativeFrom="paragraph">
                  <wp:posOffset>9525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5991AA0" w14:textId="34136FD4" w:rsidR="009E4F10" w:rsidRPr="009E4F10" w:rsidRDefault="009E4F10" w:rsidP="009E4F10">
                            <w:pPr>
                              <w:pStyle w:val="BodyText"/>
                              <w:jc w:val="center"/>
                              <w:rPr>
                                <w:rFonts w:ascii="ITC Avant Garde Std Bk" w:hAnsi="ITC Avant Garde Std Bk"/>
                                <w:noProof/>
                                <w:color w:val="5B9BD5"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4F10">
                              <w:rPr>
                                <w:rFonts w:ascii="ITC Avant Garde Std Bk" w:hAnsi="ITC Avant Garde Std Bk"/>
                                <w:noProof/>
                                <w:color w:val="5B9BD5"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Achieving and Flourishing in our Christian 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190248" id="_x0000_t202" coordsize="21600,21600" o:spt="202" path="m,l,21600r21600,l21600,xe">
                <v:stroke joinstyle="miter"/>
                <v:path gradientshapeok="t" o:connecttype="rect"/>
              </v:shapetype>
              <v:shape id="Text Box 1" o:spid="_x0000_s1026" type="#_x0000_t202" style="position:absolute;margin-left:0;margin-top:.75pt;width:2in;height:2in;z-index:251664896;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Y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" filled="f" stroked="f">
                <v:fill o:detectmouseclick="t"/>
                <v:textbox style="mso-fit-shape-to-text:t">
                  <w:txbxContent>
                    <w:p w14:paraId="05991AA0" w14:textId="34136FD4" w:rsidR="009E4F10" w:rsidRPr="009E4F10" w:rsidRDefault="009E4F10" w:rsidP="009E4F10">
                      <w:pPr>
                        <w:pStyle w:val="BodyText"/>
                        <w:jc w:val="center"/>
                        <w:rPr>
                          <w:rFonts w:ascii="ITC Avant Garde Std Bk" w:hAnsi="ITC Avant Garde Std Bk"/>
                          <w:noProof/>
                          <w:color w:val="5B9BD5"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4F10">
                        <w:rPr>
                          <w:rFonts w:ascii="ITC Avant Garde Std Bk" w:hAnsi="ITC Avant Garde Std Bk"/>
                          <w:noProof/>
                          <w:color w:val="5B9BD5"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Achieving and Flourishing in our Christian Community</w:t>
                      </w:r>
                    </w:p>
                  </w:txbxContent>
                </v:textbox>
                <w10:wrap anchorx="page"/>
              </v:shape>
            </w:pict>
          </mc:Fallback>
        </mc:AlternateContent>
      </w:r>
      <w:r w:rsidRPr="009437D1">
        <w:rPr>
          <w:rFonts w:ascii="ITC Avant Garde Std Bk" w:hAnsi="ITC Avant Garde Std Bk"/>
          <w:noProof/>
          <w:lang w:bidi="ar-SA"/>
        </w:rPr>
        <mc:AlternateContent>
          <mc:Choice Requires="wps">
            <w:drawing>
              <wp:anchor distT="0" distB="0" distL="114300" distR="114300" simplePos="0" relativeHeight="251660800" behindDoc="0" locked="0" layoutInCell="1" allowOverlap="1" wp14:anchorId="7FFD9A10" wp14:editId="3633B5DD">
                <wp:simplePos x="0" y="0"/>
                <wp:positionH relativeFrom="column">
                  <wp:posOffset>-219075</wp:posOffset>
                </wp:positionH>
                <wp:positionV relativeFrom="paragraph">
                  <wp:posOffset>122555</wp:posOffset>
                </wp:positionV>
                <wp:extent cx="2103120" cy="139446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103120" cy="1394460"/>
                        </a:xfrm>
                        <a:prstGeom prst="rect">
                          <a:avLst/>
                        </a:prstGeom>
                        <a:noFill/>
                        <a:ln w="6350">
                          <a:noFill/>
                        </a:ln>
                        <a:effectLst/>
                      </wps:spPr>
                      <wps:txbx>
                        <w:txbxContent>
                          <w:p w14:paraId="7FFD9A1A" w14:textId="32E058F6" w:rsidR="006F3A5F" w:rsidRPr="002F729E" w:rsidRDefault="006F3A5F" w:rsidP="006F3A5F">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9A10" id="Text Box 33" o:spid="_x0000_s1027" type="#_x0000_t202" style="position:absolute;margin-left:-17.25pt;margin-top:9.65pt;width:165.6pt;height:10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" filled="f" stroked="f" strokeweight=".5pt">
                <v:textbox>
                  <w:txbxContent>
                    <w:p w14:paraId="7FFD9A1A" w14:textId="32E058F6" w:rsidR="006F3A5F" w:rsidRPr="002F729E" w:rsidRDefault="006F3A5F" w:rsidP="006F3A5F">
                      <w:pPr>
                        <w:rPr>
                          <w:b/>
                          <w:sz w:val="24"/>
                          <w:szCs w:val="24"/>
                        </w:rPr>
                      </w:pPr>
                    </w:p>
                  </w:txbxContent>
                </v:textbox>
                <w10:wrap type="square"/>
              </v:shape>
            </w:pict>
          </mc:Fallback>
        </mc:AlternateContent>
      </w:r>
      <w:r w:rsidR="003B66FC">
        <w:rPr>
          <w:b/>
          <w:noProof/>
          <w:sz w:val="24"/>
          <w:szCs w:val="24"/>
          <w:lang w:bidi="ar-SA"/>
        </w:rPr>
        <w:drawing>
          <wp:anchor distT="0" distB="0" distL="114300" distR="114300" simplePos="0" relativeHeight="251662848" behindDoc="1" locked="0" layoutInCell="1" allowOverlap="1" wp14:anchorId="2703FE0E" wp14:editId="4CB9A5E5">
            <wp:simplePos x="0" y="0"/>
            <wp:positionH relativeFrom="column">
              <wp:posOffset>-188595</wp:posOffset>
            </wp:positionH>
            <wp:positionV relativeFrom="paragraph">
              <wp:posOffset>128270</wp:posOffset>
            </wp:positionV>
            <wp:extent cx="2012176" cy="13411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es logo close cr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176" cy="1341120"/>
                    </a:xfrm>
                    <a:prstGeom prst="rect">
                      <a:avLst/>
                    </a:prstGeom>
                  </pic:spPr>
                </pic:pic>
              </a:graphicData>
            </a:graphic>
          </wp:anchor>
        </w:drawing>
      </w:r>
    </w:p>
    <w:p w14:paraId="7FFD99A2" w14:textId="7A1DE7E7" w:rsidR="006F3A5F" w:rsidRPr="009437D1" w:rsidRDefault="006F3A5F" w:rsidP="006F3A5F">
      <w:pPr>
        <w:jc w:val="both"/>
        <w:rPr>
          <w:rFonts w:ascii="ITC Avant Garde Std Bk" w:hAnsi="ITC Avant Garde Std Bk" w:cs="Arial"/>
          <w:bCs/>
        </w:rPr>
      </w:pPr>
    </w:p>
    <w:p w14:paraId="7FFD99A3" w14:textId="384FA114" w:rsidR="006F3A5F" w:rsidRPr="009437D1" w:rsidRDefault="006F3A5F" w:rsidP="006F3A5F">
      <w:pPr>
        <w:jc w:val="both"/>
        <w:rPr>
          <w:rFonts w:ascii="ITC Avant Garde Std Bk" w:hAnsi="ITC Avant Garde Std Bk" w:cs="Arial"/>
          <w:bCs/>
        </w:rPr>
      </w:pPr>
    </w:p>
    <w:p w14:paraId="7FFD99A4" w14:textId="73E874A1" w:rsidR="006F3A5F" w:rsidRPr="009437D1" w:rsidRDefault="003B66FC" w:rsidP="006F3A5F">
      <w:pPr>
        <w:jc w:val="both"/>
        <w:rPr>
          <w:rFonts w:ascii="ITC Avant Garde Std Bk" w:hAnsi="ITC Avant Garde Std Bk" w:cs="Arial"/>
          <w:bCs/>
        </w:rPr>
      </w:pPr>
      <w:r w:rsidRPr="009437D1">
        <w:rPr>
          <w:rFonts w:ascii="ITC Avant Garde Std Bk" w:hAnsi="ITC Avant Garde Std Bk"/>
          <w:noProof/>
          <w:lang w:bidi="ar-SA"/>
        </w:rPr>
        <mc:AlternateContent>
          <mc:Choice Requires="wps">
            <w:drawing>
              <wp:anchor distT="0" distB="0" distL="114300" distR="114300" simplePos="0" relativeHeight="251656704" behindDoc="0" locked="0" layoutInCell="1" allowOverlap="1" wp14:anchorId="7FFD9A0E" wp14:editId="1A85C300">
                <wp:simplePos x="0" y="0"/>
                <wp:positionH relativeFrom="margin">
                  <wp:posOffset>2005330</wp:posOffset>
                </wp:positionH>
                <wp:positionV relativeFrom="paragraph">
                  <wp:posOffset>10795</wp:posOffset>
                </wp:positionV>
                <wp:extent cx="3886835" cy="12954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88683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D9A19" w14:textId="245D3D69" w:rsidR="006F3A5F" w:rsidRPr="00355615" w:rsidRDefault="00CB436C" w:rsidP="006F3A5F">
                            <w:pPr>
                              <w:jc w:val="center"/>
                              <w:rPr>
                                <w:rFonts w:ascii="ITC Avant Garde Std Bk" w:hAnsi="ITC Avant Garde Std Bk"/>
                                <w:b/>
                                <w:color w:val="461A42"/>
                                <w:sz w:val="44"/>
                                <w:szCs w:val="36"/>
                              </w:rPr>
                            </w:pPr>
                            <w:r>
                              <w:rPr>
                                <w:rFonts w:ascii="ITC Avant Garde Std Bk" w:hAnsi="ITC Avant Garde Std Bk"/>
                                <w:b/>
                                <w:color w:val="461A42"/>
                                <w:sz w:val="44"/>
                                <w:szCs w:val="36"/>
                              </w:rPr>
                              <w:t xml:space="preserve">The </w:t>
                            </w:r>
                            <w:r w:rsidR="00C91448">
                              <w:rPr>
                                <w:rFonts w:ascii="ITC Avant Garde Std Bk" w:hAnsi="ITC Avant Garde Std Bk"/>
                                <w:b/>
                                <w:color w:val="461A42"/>
                                <w:sz w:val="44"/>
                                <w:szCs w:val="36"/>
                              </w:rPr>
                              <w:t>Academies</w:t>
                            </w:r>
                            <w:r w:rsidR="006F3A5F" w:rsidRPr="00355615">
                              <w:rPr>
                                <w:rFonts w:ascii="ITC Avant Garde Std Bk" w:hAnsi="ITC Avant Garde Std Bk"/>
                                <w:b/>
                                <w:color w:val="461A42"/>
                                <w:sz w:val="44"/>
                                <w:szCs w:val="36"/>
                              </w:rPr>
                              <w:t xml:space="preserve"> for Character and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9A0E" id="Text Box 32" o:spid="_x0000_s1028" type="#_x0000_t202" style="position:absolute;left:0;text-align:left;margin-left:157.9pt;margin-top:.85pt;width:306.05pt;height:10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" fillcolor="white [3201]" stroked="f" strokeweight=".5pt">
                <v:textbox>
                  <w:txbxContent>
                    <w:p w14:paraId="7FFD9A19" w14:textId="245D3D69" w:rsidR="006F3A5F" w:rsidRPr="00355615" w:rsidRDefault="00CB436C" w:rsidP="006F3A5F">
                      <w:pPr>
                        <w:jc w:val="center"/>
                        <w:rPr>
                          <w:rFonts w:ascii="ITC Avant Garde Std Bk" w:hAnsi="ITC Avant Garde Std Bk"/>
                          <w:b/>
                          <w:color w:val="461A42"/>
                          <w:sz w:val="44"/>
                          <w:szCs w:val="36"/>
                        </w:rPr>
                      </w:pPr>
                      <w:r>
                        <w:rPr>
                          <w:rFonts w:ascii="ITC Avant Garde Std Bk" w:hAnsi="ITC Avant Garde Std Bk"/>
                          <w:b/>
                          <w:color w:val="461A42"/>
                          <w:sz w:val="44"/>
                          <w:szCs w:val="36"/>
                        </w:rPr>
                        <w:t xml:space="preserve">The </w:t>
                      </w:r>
                      <w:r w:rsidR="00C91448">
                        <w:rPr>
                          <w:rFonts w:ascii="ITC Avant Garde Std Bk" w:hAnsi="ITC Avant Garde Std Bk"/>
                          <w:b/>
                          <w:color w:val="461A42"/>
                          <w:sz w:val="44"/>
                          <w:szCs w:val="36"/>
                        </w:rPr>
                        <w:t>Academies</w:t>
                      </w:r>
                      <w:r w:rsidR="006F3A5F" w:rsidRPr="00355615">
                        <w:rPr>
                          <w:rFonts w:ascii="ITC Avant Garde Std Bk" w:hAnsi="ITC Avant Garde Std Bk"/>
                          <w:b/>
                          <w:color w:val="461A42"/>
                          <w:sz w:val="44"/>
                          <w:szCs w:val="36"/>
                        </w:rPr>
                        <w:t xml:space="preserve"> for Character and Excellence</w:t>
                      </w:r>
                    </w:p>
                  </w:txbxContent>
                </v:textbox>
                <w10:wrap anchorx="margin"/>
              </v:shape>
            </w:pict>
          </mc:Fallback>
        </mc:AlternateContent>
      </w:r>
    </w:p>
    <w:p w14:paraId="7FFD99A5" w14:textId="677FB56B" w:rsidR="006F3A5F" w:rsidRPr="009437D1" w:rsidRDefault="006F3A5F" w:rsidP="006F3A5F">
      <w:pPr>
        <w:pStyle w:val="FreeForm"/>
        <w:rPr>
          <w:rFonts w:ascii="ITC Avant Garde Std Bk" w:hAnsi="ITC Avant Garde Std Bk"/>
          <w:sz w:val="22"/>
          <w:szCs w:val="22"/>
        </w:rPr>
      </w:pPr>
    </w:p>
    <w:p w14:paraId="7FFD99A6" w14:textId="0FD28888" w:rsidR="006F3A5F" w:rsidRPr="009437D1" w:rsidRDefault="006F3A5F" w:rsidP="006F3A5F">
      <w:pPr>
        <w:pStyle w:val="FreeForm"/>
        <w:rPr>
          <w:rFonts w:ascii="ITC Avant Garde Std Bk" w:hAnsi="ITC Avant Garde Std Bk"/>
          <w:sz w:val="22"/>
          <w:szCs w:val="22"/>
        </w:rPr>
      </w:pPr>
    </w:p>
    <w:p w14:paraId="7FFD99A7" w14:textId="4E3EAAD7" w:rsidR="006F3A5F" w:rsidRPr="009437D1" w:rsidRDefault="006F3A5F" w:rsidP="006F3A5F">
      <w:pPr>
        <w:pStyle w:val="FreeForm"/>
        <w:rPr>
          <w:rFonts w:ascii="ITC Avant Garde Std Bk" w:hAnsi="ITC Avant Garde Std Bk"/>
          <w:sz w:val="22"/>
          <w:szCs w:val="22"/>
        </w:rPr>
      </w:pPr>
    </w:p>
    <w:p w14:paraId="7FFD99A8" w14:textId="77777777" w:rsidR="006F3A5F" w:rsidRPr="009437D1" w:rsidRDefault="006F3A5F" w:rsidP="006F3A5F">
      <w:pPr>
        <w:jc w:val="both"/>
        <w:rPr>
          <w:rFonts w:ascii="ITC Avant Garde Std Bk" w:hAnsi="ITC Avant Garde Std Bk"/>
        </w:rPr>
      </w:pPr>
    </w:p>
    <w:p w14:paraId="7FFD99A9"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both"/>
        <w:rPr>
          <w:rFonts w:ascii="ITC Avant Garde Std Bk" w:hAnsi="ITC Avant Garde Std Bk"/>
          <w:color w:val="FFFFFF" w:themeColor="background1"/>
        </w:rPr>
      </w:pPr>
    </w:p>
    <w:p w14:paraId="7FFD99AA" w14:textId="3151470F" w:rsidR="006F3A5F" w:rsidRPr="009437D1" w:rsidRDefault="00FA4155"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r>
        <w:rPr>
          <w:rFonts w:ascii="ITC Avant Garde Std Bk" w:hAnsi="ITC Avant Garde Std Bk"/>
          <w:color w:val="FFFFFF" w:themeColor="background1"/>
          <w:sz w:val="36"/>
        </w:rPr>
        <w:t>Health and Safety</w:t>
      </w:r>
      <w:r w:rsidR="006F3A5F">
        <w:rPr>
          <w:rFonts w:ascii="ITC Avant Garde Std Bk" w:hAnsi="ITC Avant Garde Std Bk"/>
          <w:color w:val="FFFFFF" w:themeColor="background1"/>
          <w:sz w:val="36"/>
        </w:rPr>
        <w:t xml:space="preserve"> </w:t>
      </w:r>
      <w:r w:rsidR="006F3A5F" w:rsidRPr="009437D1">
        <w:rPr>
          <w:rFonts w:ascii="ITC Avant Garde Std Bk" w:hAnsi="ITC Avant Garde Std Bk"/>
          <w:color w:val="FFFFFF" w:themeColor="background1"/>
          <w:sz w:val="36"/>
        </w:rPr>
        <w:t>Policy</w:t>
      </w:r>
    </w:p>
    <w:p w14:paraId="7FFD99AB"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p>
    <w:p w14:paraId="7FFD99AC" w14:textId="55098F41" w:rsidR="006F3A5F" w:rsidRPr="0092504D"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24"/>
        </w:rPr>
      </w:pPr>
      <w:r w:rsidRPr="0092504D">
        <w:rPr>
          <w:rFonts w:ascii="ITC Avant Garde Std Bk" w:hAnsi="ITC Avant Garde Std Bk"/>
          <w:color w:val="FFFFFF" w:themeColor="background1"/>
          <w:sz w:val="24"/>
        </w:rPr>
        <w:t xml:space="preserve">Reference: </w:t>
      </w:r>
      <w:r w:rsidR="00FA4155">
        <w:rPr>
          <w:rFonts w:ascii="ITC Avant Garde Std Bk" w:hAnsi="ITC Avant Garde Std Bk"/>
          <w:color w:val="FFFFFF" w:themeColor="background1"/>
          <w:sz w:val="24"/>
        </w:rPr>
        <w:t>H&amp;S</w:t>
      </w:r>
      <w:r w:rsidR="001126EF">
        <w:rPr>
          <w:rFonts w:ascii="ITC Avant Garde Std Bk" w:hAnsi="ITC Avant Garde Std Bk"/>
          <w:color w:val="FFFFFF" w:themeColor="background1"/>
          <w:sz w:val="24"/>
        </w:rPr>
        <w:t>/</w:t>
      </w:r>
      <w:r w:rsidR="005E712A">
        <w:rPr>
          <w:rFonts w:ascii="ITC Avant Garde Std Bk" w:hAnsi="ITC Avant Garde Std Bk"/>
          <w:color w:val="FFFFFF" w:themeColor="background1"/>
          <w:sz w:val="24"/>
        </w:rPr>
        <w:t xml:space="preserve"> </w:t>
      </w:r>
      <w:r w:rsidR="00FA4155">
        <w:rPr>
          <w:rFonts w:ascii="ITC Avant Garde Std Bk" w:hAnsi="ITC Avant Garde Std Bk"/>
          <w:color w:val="FFFFFF" w:themeColor="background1"/>
          <w:sz w:val="24"/>
        </w:rPr>
        <w:t>SW</w:t>
      </w:r>
    </w:p>
    <w:p w14:paraId="7FFD99AD"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rPr>
      </w:pPr>
    </w:p>
    <w:p w14:paraId="7FFD99AE" w14:textId="77777777" w:rsidR="006F3A5F" w:rsidRPr="009437D1" w:rsidRDefault="006F3A5F" w:rsidP="006F3A5F">
      <w:pPr>
        <w:jc w:val="both"/>
        <w:rPr>
          <w:rFonts w:ascii="ITC Avant Garde Std Bk" w:hAnsi="ITC Avant Garde Std Bk"/>
        </w:rPr>
      </w:pPr>
    </w:p>
    <w:p w14:paraId="7FFD99AF" w14:textId="77777777" w:rsidR="006F3A5F" w:rsidRPr="009437D1" w:rsidRDefault="006F3A5F" w:rsidP="006F3A5F">
      <w:pPr>
        <w:jc w:val="both"/>
        <w:rPr>
          <w:rFonts w:ascii="ITC Avant Garde Std Bk" w:hAnsi="ITC Avant Garde Std Bk"/>
        </w:rPr>
      </w:pPr>
    </w:p>
    <w:p w14:paraId="7FFD99B0" w14:textId="77777777" w:rsidR="006F3A5F" w:rsidRPr="009437D1" w:rsidRDefault="006F3A5F" w:rsidP="006F3A5F">
      <w:pPr>
        <w:jc w:val="both"/>
        <w:rPr>
          <w:rFonts w:ascii="ITC Avant Garde Std Bk" w:hAnsi="ITC Avant Garde Std Bk"/>
        </w:rPr>
      </w:pPr>
    </w:p>
    <w:p w14:paraId="7FFD99B1" w14:textId="77777777" w:rsidR="006F3A5F" w:rsidRPr="009437D1" w:rsidRDefault="006F3A5F" w:rsidP="006F3A5F">
      <w:pPr>
        <w:jc w:val="both"/>
        <w:rPr>
          <w:rFonts w:ascii="ITC Avant Garde Std Bk" w:hAnsi="ITC Avant Garde Std Bk"/>
        </w:rPr>
      </w:pPr>
    </w:p>
    <w:p w14:paraId="7FFD99B2" w14:textId="77777777" w:rsidR="006F3A5F" w:rsidRPr="009437D1" w:rsidRDefault="006F3A5F" w:rsidP="006F3A5F">
      <w:pPr>
        <w:jc w:val="both"/>
        <w:rPr>
          <w:rFonts w:ascii="ITC Avant Garde Std Bk" w:hAnsi="ITC Avant Garde Std Bk"/>
        </w:rPr>
      </w:pPr>
    </w:p>
    <w:tbl>
      <w:tblPr>
        <w:tblStyle w:val="TableGrid"/>
        <w:tblW w:w="9356" w:type="dxa"/>
        <w:tblInd w:w="-289" w:type="dxa"/>
        <w:tblLook w:val="04A0" w:firstRow="1" w:lastRow="0" w:firstColumn="1" w:lastColumn="0" w:noHBand="0" w:noVBand="1"/>
      </w:tblPr>
      <w:tblGrid>
        <w:gridCol w:w="2694"/>
        <w:gridCol w:w="3544"/>
        <w:gridCol w:w="3118"/>
      </w:tblGrid>
      <w:tr w:rsidR="006F3A5F" w:rsidRPr="009437D1" w14:paraId="7FFD99BA" w14:textId="77777777" w:rsidTr="002E4344">
        <w:tc>
          <w:tcPr>
            <w:tcW w:w="2694" w:type="dxa"/>
            <w:shd w:val="clear" w:color="auto" w:fill="C2D562"/>
          </w:tcPr>
          <w:p w14:paraId="7FFD99B3" w14:textId="77777777" w:rsidR="006F3A5F" w:rsidRPr="009437D1" w:rsidRDefault="006F3A5F" w:rsidP="00CB1890">
            <w:pPr>
              <w:jc w:val="both"/>
              <w:rPr>
                <w:rFonts w:ascii="ITC Avant Garde Std Bk" w:hAnsi="ITC Avant Garde Std Bk"/>
                <w:szCs w:val="22"/>
              </w:rPr>
            </w:pPr>
          </w:p>
          <w:p w14:paraId="7FFD99B4" w14:textId="77777777" w:rsidR="006F3A5F" w:rsidRPr="009437D1" w:rsidRDefault="006F3A5F" w:rsidP="00CB1890">
            <w:pPr>
              <w:jc w:val="both"/>
              <w:rPr>
                <w:rFonts w:ascii="ITC Avant Garde Std Bk" w:hAnsi="ITC Avant Garde Std Bk"/>
                <w:szCs w:val="22"/>
              </w:rPr>
            </w:pPr>
            <w:r w:rsidRPr="009437D1">
              <w:rPr>
                <w:rFonts w:ascii="ITC Avant Garde Std Bk" w:hAnsi="ITC Avant Garde Std Bk"/>
                <w:szCs w:val="22"/>
              </w:rPr>
              <w:t>Policy date</w:t>
            </w:r>
          </w:p>
          <w:p w14:paraId="7FFD99B5" w14:textId="77777777" w:rsidR="006F3A5F" w:rsidRPr="009437D1" w:rsidRDefault="006F3A5F" w:rsidP="00CB1890">
            <w:pPr>
              <w:jc w:val="both"/>
              <w:rPr>
                <w:rFonts w:ascii="ITC Avant Garde Std Bk" w:hAnsi="ITC Avant Garde Std Bk"/>
                <w:szCs w:val="22"/>
              </w:rPr>
            </w:pPr>
          </w:p>
        </w:tc>
        <w:tc>
          <w:tcPr>
            <w:tcW w:w="3544" w:type="dxa"/>
          </w:tcPr>
          <w:p w14:paraId="7FFD99B6" w14:textId="77777777" w:rsidR="006F3A5F" w:rsidRPr="009437D1" w:rsidRDefault="006F3A5F" w:rsidP="00CB1890">
            <w:pPr>
              <w:jc w:val="both"/>
              <w:rPr>
                <w:rFonts w:ascii="ITC Avant Garde Std Bk" w:hAnsi="ITC Avant Garde Std Bk"/>
                <w:b/>
                <w:szCs w:val="22"/>
              </w:rPr>
            </w:pPr>
          </w:p>
          <w:p w14:paraId="7FFD99B7" w14:textId="3F03112E" w:rsidR="006F3A5F" w:rsidRPr="009437D1" w:rsidRDefault="00001390" w:rsidP="006F3A5F">
            <w:pPr>
              <w:jc w:val="both"/>
              <w:rPr>
                <w:rFonts w:ascii="ITC Avant Garde Std Bk" w:hAnsi="ITC Avant Garde Std Bk"/>
                <w:b/>
                <w:szCs w:val="22"/>
              </w:rPr>
            </w:pPr>
            <w:r>
              <w:rPr>
                <w:rFonts w:ascii="ITC Avant Garde Std Bk" w:hAnsi="ITC Avant Garde Std Bk"/>
                <w:b/>
                <w:szCs w:val="22"/>
              </w:rPr>
              <w:t>April 2022</w:t>
            </w:r>
          </w:p>
        </w:tc>
        <w:tc>
          <w:tcPr>
            <w:tcW w:w="3118" w:type="dxa"/>
          </w:tcPr>
          <w:p w14:paraId="7FFD99B8" w14:textId="77777777" w:rsidR="006F3A5F" w:rsidRPr="009437D1" w:rsidRDefault="006F3A5F" w:rsidP="00CB1890">
            <w:pPr>
              <w:jc w:val="both"/>
              <w:rPr>
                <w:rFonts w:ascii="ITC Avant Garde Std Bk" w:hAnsi="ITC Avant Garde Std Bk"/>
                <w:b/>
                <w:szCs w:val="22"/>
              </w:rPr>
            </w:pPr>
          </w:p>
          <w:p w14:paraId="7FFD99B9" w14:textId="68F41EDB" w:rsidR="006F3A5F" w:rsidRPr="009437D1" w:rsidRDefault="006F3A5F" w:rsidP="005E712A">
            <w:pPr>
              <w:jc w:val="both"/>
              <w:rPr>
                <w:rFonts w:ascii="ITC Avant Garde Std Bk" w:hAnsi="ITC Avant Garde Std Bk"/>
                <w:b/>
                <w:szCs w:val="22"/>
              </w:rPr>
            </w:pPr>
            <w:r w:rsidRPr="009437D1">
              <w:rPr>
                <w:rFonts w:ascii="ITC Avant Garde Std Bk" w:hAnsi="ITC Avant Garde Std Bk"/>
                <w:b/>
                <w:szCs w:val="22"/>
              </w:rPr>
              <w:t xml:space="preserve">Statutory Policy - </w:t>
            </w:r>
            <w:r w:rsidR="00001390">
              <w:rPr>
                <w:rFonts w:ascii="ITC Avant Garde Std Bk" w:hAnsi="ITC Avant Garde Std Bk"/>
                <w:b/>
                <w:szCs w:val="22"/>
              </w:rPr>
              <w:t>Yes</w:t>
            </w:r>
          </w:p>
        </w:tc>
      </w:tr>
      <w:tr w:rsidR="006F3A5F" w:rsidRPr="009437D1" w14:paraId="7FFD99C1" w14:textId="77777777" w:rsidTr="002E4344">
        <w:tc>
          <w:tcPr>
            <w:tcW w:w="2694" w:type="dxa"/>
            <w:shd w:val="clear" w:color="auto" w:fill="C2D562"/>
          </w:tcPr>
          <w:p w14:paraId="7FFD99BB" w14:textId="77777777" w:rsidR="006F3A5F" w:rsidRPr="009437D1" w:rsidRDefault="006F3A5F" w:rsidP="00CB1890">
            <w:pPr>
              <w:jc w:val="both"/>
              <w:rPr>
                <w:rFonts w:ascii="ITC Avant Garde Std Bk" w:hAnsi="ITC Avant Garde Std Bk"/>
                <w:szCs w:val="22"/>
              </w:rPr>
            </w:pPr>
          </w:p>
          <w:p w14:paraId="7FFD99BC" w14:textId="77777777" w:rsidR="006F3A5F" w:rsidRPr="009437D1" w:rsidRDefault="006F3A5F" w:rsidP="00CB1890">
            <w:pPr>
              <w:rPr>
                <w:rFonts w:ascii="ITC Avant Garde Std Bk" w:hAnsi="ITC Avant Garde Std Bk"/>
                <w:szCs w:val="22"/>
              </w:rPr>
            </w:pPr>
            <w:r w:rsidRPr="009437D1">
              <w:rPr>
                <w:rFonts w:ascii="ITC Avant Garde Std Bk" w:hAnsi="ITC Avant Garde Std Bk"/>
                <w:szCs w:val="22"/>
              </w:rPr>
              <w:t>Strategic Board Approval</w:t>
            </w:r>
          </w:p>
          <w:p w14:paraId="7FFD99BD" w14:textId="77777777" w:rsidR="006F3A5F" w:rsidRPr="009437D1" w:rsidRDefault="006F3A5F" w:rsidP="00CB1890">
            <w:pPr>
              <w:jc w:val="both"/>
              <w:rPr>
                <w:rFonts w:ascii="ITC Avant Garde Std Bk" w:hAnsi="ITC Avant Garde Std Bk"/>
                <w:szCs w:val="22"/>
              </w:rPr>
            </w:pPr>
          </w:p>
        </w:tc>
        <w:tc>
          <w:tcPr>
            <w:tcW w:w="3544" w:type="dxa"/>
          </w:tcPr>
          <w:p w14:paraId="7FFD99BE" w14:textId="77777777" w:rsidR="006F3A5F" w:rsidRPr="009437D1" w:rsidRDefault="006F3A5F" w:rsidP="00CB1890">
            <w:pPr>
              <w:jc w:val="both"/>
              <w:rPr>
                <w:rFonts w:ascii="ITC Avant Garde Std Bk" w:hAnsi="ITC Avant Garde Std Bk"/>
                <w:b/>
                <w:szCs w:val="22"/>
              </w:rPr>
            </w:pPr>
          </w:p>
          <w:p w14:paraId="7FFD99BF" w14:textId="733F359F" w:rsidR="006F3A5F" w:rsidRPr="009437D1" w:rsidRDefault="00001390" w:rsidP="006F3A5F">
            <w:pPr>
              <w:jc w:val="both"/>
              <w:rPr>
                <w:rFonts w:ascii="ITC Avant Garde Std Bk" w:hAnsi="ITC Avant Garde Std Bk"/>
                <w:b/>
                <w:szCs w:val="22"/>
              </w:rPr>
            </w:pPr>
            <w:r>
              <w:rPr>
                <w:rFonts w:ascii="ITC Avant Garde Std Bk" w:hAnsi="ITC Avant Garde Std Bk"/>
                <w:b/>
                <w:szCs w:val="22"/>
              </w:rPr>
              <w:t>July 2022</w:t>
            </w:r>
          </w:p>
        </w:tc>
        <w:tc>
          <w:tcPr>
            <w:tcW w:w="3118" w:type="dxa"/>
          </w:tcPr>
          <w:p w14:paraId="7FFD99C0" w14:textId="77777777" w:rsidR="006F3A5F" w:rsidRPr="009437D1" w:rsidRDefault="006F3A5F" w:rsidP="00CB1890">
            <w:pPr>
              <w:jc w:val="both"/>
              <w:rPr>
                <w:rFonts w:ascii="ITC Avant Garde Std Bk" w:hAnsi="ITC Avant Garde Std Bk"/>
                <w:b/>
                <w:szCs w:val="22"/>
              </w:rPr>
            </w:pPr>
          </w:p>
        </w:tc>
      </w:tr>
      <w:tr w:rsidR="006F3A5F" w:rsidRPr="009437D1" w14:paraId="7FFD99C7" w14:textId="77777777" w:rsidTr="002E4344">
        <w:tc>
          <w:tcPr>
            <w:tcW w:w="2694" w:type="dxa"/>
            <w:shd w:val="clear" w:color="auto" w:fill="C2D562"/>
          </w:tcPr>
          <w:p w14:paraId="7FFD99C2" w14:textId="77777777" w:rsidR="006F3A5F" w:rsidRPr="009437D1" w:rsidRDefault="006F3A5F" w:rsidP="00CB1890">
            <w:pPr>
              <w:jc w:val="both"/>
              <w:rPr>
                <w:rFonts w:ascii="ITC Avant Garde Std Bk" w:hAnsi="ITC Avant Garde Std Bk"/>
                <w:szCs w:val="22"/>
              </w:rPr>
            </w:pPr>
          </w:p>
          <w:p w14:paraId="7FFD99C3" w14:textId="77777777" w:rsidR="006F3A5F" w:rsidRPr="009437D1" w:rsidRDefault="006F3A5F" w:rsidP="00CB1890">
            <w:pPr>
              <w:jc w:val="both"/>
              <w:rPr>
                <w:rFonts w:ascii="ITC Avant Garde Std Bk" w:hAnsi="ITC Avant Garde Std Bk"/>
                <w:szCs w:val="22"/>
              </w:rPr>
            </w:pPr>
            <w:r w:rsidRPr="009437D1">
              <w:rPr>
                <w:rFonts w:ascii="ITC Avant Garde Std Bk" w:hAnsi="ITC Avant Garde Std Bk"/>
                <w:szCs w:val="22"/>
              </w:rPr>
              <w:t>Reviewed and Updated</w:t>
            </w:r>
          </w:p>
          <w:p w14:paraId="7FFD99C4" w14:textId="77777777" w:rsidR="006F3A5F" w:rsidRPr="009437D1" w:rsidRDefault="006F3A5F" w:rsidP="00CB1890">
            <w:pPr>
              <w:jc w:val="both"/>
              <w:rPr>
                <w:rFonts w:ascii="ITC Avant Garde Std Bk" w:hAnsi="ITC Avant Garde Std Bk"/>
                <w:szCs w:val="22"/>
              </w:rPr>
            </w:pPr>
          </w:p>
        </w:tc>
        <w:tc>
          <w:tcPr>
            <w:tcW w:w="3544" w:type="dxa"/>
          </w:tcPr>
          <w:p w14:paraId="05922C98" w14:textId="77777777" w:rsidR="001126EF" w:rsidRDefault="001126EF" w:rsidP="00CB1890">
            <w:pPr>
              <w:jc w:val="both"/>
              <w:rPr>
                <w:rFonts w:ascii="ITC Avant Garde Std Bk" w:hAnsi="ITC Avant Garde Std Bk"/>
                <w:b/>
                <w:szCs w:val="22"/>
              </w:rPr>
            </w:pPr>
          </w:p>
          <w:p w14:paraId="7FFD99C5" w14:textId="336D5CE9" w:rsidR="00001390" w:rsidRPr="009437D1" w:rsidRDefault="00001390" w:rsidP="00CB1890">
            <w:pPr>
              <w:jc w:val="both"/>
              <w:rPr>
                <w:rFonts w:ascii="ITC Avant Garde Std Bk" w:hAnsi="ITC Avant Garde Std Bk"/>
                <w:b/>
                <w:szCs w:val="22"/>
              </w:rPr>
            </w:pPr>
          </w:p>
        </w:tc>
        <w:tc>
          <w:tcPr>
            <w:tcW w:w="3118" w:type="dxa"/>
          </w:tcPr>
          <w:p w14:paraId="7FFD99C6" w14:textId="77777777" w:rsidR="006F3A5F" w:rsidRPr="009437D1" w:rsidRDefault="006F3A5F" w:rsidP="00CB1890">
            <w:pPr>
              <w:jc w:val="both"/>
              <w:rPr>
                <w:rFonts w:ascii="ITC Avant Garde Std Bk" w:hAnsi="ITC Avant Garde Std Bk"/>
                <w:b/>
                <w:szCs w:val="22"/>
              </w:rPr>
            </w:pPr>
          </w:p>
        </w:tc>
      </w:tr>
      <w:tr w:rsidR="006F3A5F" w:rsidRPr="009437D1" w14:paraId="7FFD99CF" w14:textId="77777777" w:rsidTr="002E4344">
        <w:tc>
          <w:tcPr>
            <w:tcW w:w="2694" w:type="dxa"/>
            <w:shd w:val="clear" w:color="auto" w:fill="C2D562"/>
          </w:tcPr>
          <w:p w14:paraId="7FFD99C8" w14:textId="77777777" w:rsidR="006F3A5F" w:rsidRPr="009437D1" w:rsidRDefault="006F3A5F" w:rsidP="00CB1890">
            <w:pPr>
              <w:jc w:val="both"/>
              <w:rPr>
                <w:rFonts w:ascii="ITC Avant Garde Std Bk" w:hAnsi="ITC Avant Garde Std Bk"/>
                <w:szCs w:val="22"/>
              </w:rPr>
            </w:pPr>
          </w:p>
          <w:p w14:paraId="7FFD99C9" w14:textId="77777777" w:rsidR="006F3A5F" w:rsidRPr="009437D1" w:rsidRDefault="006F3A5F" w:rsidP="00CB1890">
            <w:pPr>
              <w:jc w:val="both"/>
              <w:rPr>
                <w:rFonts w:ascii="ITC Avant Garde Std Bk" w:hAnsi="ITC Avant Garde Std Bk"/>
                <w:szCs w:val="22"/>
              </w:rPr>
            </w:pPr>
            <w:r w:rsidRPr="009437D1">
              <w:rPr>
                <w:rFonts w:ascii="ITC Avant Garde Std Bk" w:hAnsi="ITC Avant Garde Std Bk"/>
                <w:szCs w:val="22"/>
              </w:rPr>
              <w:t>Next Review Date</w:t>
            </w:r>
          </w:p>
          <w:p w14:paraId="7FFD99CA" w14:textId="77777777" w:rsidR="006F3A5F" w:rsidRPr="009437D1" w:rsidRDefault="006F3A5F" w:rsidP="00CB1890">
            <w:pPr>
              <w:jc w:val="both"/>
              <w:rPr>
                <w:rFonts w:ascii="ITC Avant Garde Std Bk" w:hAnsi="ITC Avant Garde Std Bk"/>
                <w:szCs w:val="22"/>
              </w:rPr>
            </w:pPr>
          </w:p>
        </w:tc>
        <w:tc>
          <w:tcPr>
            <w:tcW w:w="3544" w:type="dxa"/>
          </w:tcPr>
          <w:p w14:paraId="7FFD99CB" w14:textId="77777777" w:rsidR="006F3A5F" w:rsidRPr="009437D1" w:rsidRDefault="006F3A5F" w:rsidP="00CB1890">
            <w:pPr>
              <w:jc w:val="both"/>
              <w:rPr>
                <w:rFonts w:ascii="ITC Avant Garde Std Bk" w:hAnsi="ITC Avant Garde Std Bk"/>
                <w:b/>
                <w:szCs w:val="22"/>
              </w:rPr>
            </w:pPr>
          </w:p>
          <w:p w14:paraId="7FFD99CC" w14:textId="4F2E8749" w:rsidR="006F3A5F" w:rsidRPr="009437D1" w:rsidRDefault="00001390" w:rsidP="00CB1890">
            <w:pPr>
              <w:jc w:val="both"/>
              <w:rPr>
                <w:rFonts w:ascii="ITC Avant Garde Std Bk" w:hAnsi="ITC Avant Garde Std Bk"/>
                <w:b/>
                <w:szCs w:val="22"/>
              </w:rPr>
            </w:pPr>
            <w:r>
              <w:rPr>
                <w:rFonts w:ascii="ITC Avant Garde Std Bk" w:hAnsi="ITC Avant Garde Std Bk"/>
                <w:b/>
                <w:szCs w:val="22"/>
              </w:rPr>
              <w:t>July 2024</w:t>
            </w:r>
          </w:p>
        </w:tc>
        <w:tc>
          <w:tcPr>
            <w:tcW w:w="3118" w:type="dxa"/>
          </w:tcPr>
          <w:p w14:paraId="7FFD99CD" w14:textId="77777777" w:rsidR="006F3A5F" w:rsidRPr="009437D1" w:rsidRDefault="006F3A5F" w:rsidP="00CB1890">
            <w:pPr>
              <w:jc w:val="both"/>
              <w:rPr>
                <w:rFonts w:ascii="ITC Avant Garde Std Bk" w:hAnsi="ITC Avant Garde Std Bk"/>
                <w:b/>
                <w:szCs w:val="22"/>
              </w:rPr>
            </w:pPr>
          </w:p>
          <w:p w14:paraId="7FFD99CE" w14:textId="5446FA41" w:rsidR="006F3A5F" w:rsidRPr="009437D1" w:rsidRDefault="006F3A5F" w:rsidP="006F3A5F">
            <w:pPr>
              <w:jc w:val="both"/>
              <w:rPr>
                <w:rFonts w:ascii="ITC Avant Garde Std Bk" w:hAnsi="ITC Avant Garde Std Bk"/>
                <w:b/>
                <w:szCs w:val="22"/>
              </w:rPr>
            </w:pPr>
            <w:r w:rsidRPr="009437D1">
              <w:rPr>
                <w:rFonts w:ascii="ITC Avant Garde Std Bk" w:hAnsi="ITC Avant Garde Std Bk"/>
                <w:b/>
                <w:szCs w:val="22"/>
              </w:rPr>
              <w:t>Review cycle every</w:t>
            </w:r>
            <w:r w:rsidR="005E712A">
              <w:rPr>
                <w:rFonts w:ascii="ITC Avant Garde Std Bk" w:hAnsi="ITC Avant Garde Std Bk"/>
                <w:b/>
                <w:szCs w:val="22"/>
              </w:rPr>
              <w:t xml:space="preserve"> </w:t>
            </w:r>
            <w:r w:rsidR="00001390">
              <w:rPr>
                <w:rFonts w:ascii="ITC Avant Garde Std Bk" w:hAnsi="ITC Avant Garde Std Bk"/>
                <w:b/>
                <w:szCs w:val="22"/>
              </w:rPr>
              <w:t>2</w:t>
            </w:r>
            <w:r w:rsidRPr="009437D1">
              <w:rPr>
                <w:rFonts w:ascii="ITC Avant Garde Std Bk" w:hAnsi="ITC Avant Garde Std Bk"/>
                <w:b/>
                <w:szCs w:val="22"/>
              </w:rPr>
              <w:t xml:space="preserve"> years</w:t>
            </w:r>
          </w:p>
        </w:tc>
      </w:tr>
      <w:tr w:rsidR="006F3A5F" w:rsidRPr="009437D1" w14:paraId="7FFD99D8" w14:textId="77777777" w:rsidTr="002E4344">
        <w:tc>
          <w:tcPr>
            <w:tcW w:w="2694" w:type="dxa"/>
            <w:shd w:val="clear" w:color="auto" w:fill="C2D562"/>
          </w:tcPr>
          <w:p w14:paraId="7FFD99D0" w14:textId="77777777" w:rsidR="006F3A5F" w:rsidRPr="009437D1" w:rsidRDefault="006F3A5F" w:rsidP="00CB1890">
            <w:pPr>
              <w:jc w:val="both"/>
              <w:rPr>
                <w:rFonts w:ascii="ITC Avant Garde Std Bk" w:hAnsi="ITC Avant Garde Std Bk"/>
                <w:szCs w:val="22"/>
              </w:rPr>
            </w:pPr>
          </w:p>
          <w:p w14:paraId="7FFD99D1" w14:textId="77777777" w:rsidR="006F3A5F" w:rsidRPr="009437D1" w:rsidRDefault="006F3A5F" w:rsidP="00CB1890">
            <w:pPr>
              <w:jc w:val="both"/>
              <w:rPr>
                <w:rFonts w:ascii="ITC Avant Garde Std Bk" w:hAnsi="ITC Avant Garde Std Bk"/>
                <w:szCs w:val="22"/>
              </w:rPr>
            </w:pPr>
            <w:r w:rsidRPr="009437D1">
              <w:rPr>
                <w:rFonts w:ascii="ITC Avant Garde Std Bk" w:hAnsi="ITC Avant Garde Std Bk"/>
                <w:szCs w:val="22"/>
              </w:rPr>
              <w:t>Author</w:t>
            </w:r>
          </w:p>
          <w:p w14:paraId="7FFD99D2" w14:textId="77777777" w:rsidR="006F3A5F" w:rsidRPr="009437D1" w:rsidRDefault="006F3A5F" w:rsidP="00CB1890">
            <w:pPr>
              <w:jc w:val="both"/>
              <w:rPr>
                <w:rFonts w:ascii="ITC Avant Garde Std Bk" w:hAnsi="ITC Avant Garde Std Bk"/>
                <w:szCs w:val="22"/>
              </w:rPr>
            </w:pPr>
          </w:p>
        </w:tc>
        <w:tc>
          <w:tcPr>
            <w:tcW w:w="3544" w:type="dxa"/>
          </w:tcPr>
          <w:p w14:paraId="7FFD99D3" w14:textId="77777777" w:rsidR="006F3A5F" w:rsidRPr="009437D1" w:rsidRDefault="006F3A5F" w:rsidP="00CB1890">
            <w:pPr>
              <w:jc w:val="both"/>
              <w:rPr>
                <w:rFonts w:ascii="ITC Avant Garde Std Bk" w:hAnsi="ITC Avant Garde Std Bk"/>
                <w:b/>
                <w:szCs w:val="22"/>
              </w:rPr>
            </w:pPr>
          </w:p>
          <w:p w14:paraId="7FFD99D4" w14:textId="2F0D0D99" w:rsidR="006F3A5F" w:rsidRPr="009437D1" w:rsidRDefault="001D7B01" w:rsidP="00CB1890">
            <w:pPr>
              <w:rPr>
                <w:rFonts w:ascii="ITC Avant Garde Std Bk" w:hAnsi="ITC Avant Garde Std Bk"/>
                <w:b/>
                <w:szCs w:val="22"/>
              </w:rPr>
            </w:pPr>
            <w:r>
              <w:rPr>
                <w:rFonts w:ascii="ITC Avant Garde Std Bk" w:hAnsi="ITC Avant Garde Std Bk"/>
                <w:b/>
                <w:szCs w:val="22"/>
              </w:rPr>
              <w:t>SW</w:t>
            </w:r>
          </w:p>
        </w:tc>
        <w:tc>
          <w:tcPr>
            <w:tcW w:w="3118" w:type="dxa"/>
          </w:tcPr>
          <w:p w14:paraId="7FFD99D5" w14:textId="77777777" w:rsidR="006F3A5F" w:rsidRPr="009437D1" w:rsidRDefault="006F3A5F" w:rsidP="00CB1890">
            <w:pPr>
              <w:jc w:val="both"/>
              <w:rPr>
                <w:rFonts w:ascii="ITC Avant Garde Std Bk" w:hAnsi="ITC Avant Garde Std Bk"/>
                <w:b/>
                <w:szCs w:val="22"/>
              </w:rPr>
            </w:pPr>
          </w:p>
          <w:p w14:paraId="7FFD99D6" w14:textId="77777777" w:rsidR="006F3A5F" w:rsidRPr="009437D1" w:rsidRDefault="000464CE" w:rsidP="00CB1890">
            <w:pPr>
              <w:jc w:val="both"/>
              <w:rPr>
                <w:rFonts w:ascii="ITC Avant Garde Std Bk" w:hAnsi="ITC Avant Garde Std Bk"/>
                <w:b/>
                <w:szCs w:val="22"/>
              </w:rPr>
            </w:pPr>
            <w:hyperlink r:id="rId13" w:history="1">
              <w:r w:rsidR="006F3A5F" w:rsidRPr="009437D1">
                <w:rPr>
                  <w:rStyle w:val="Hyperlink"/>
                  <w:rFonts w:ascii="ITC Avant Garde Std Bk" w:hAnsi="ITC Avant Garde Std Bk"/>
                  <w:b/>
                  <w:szCs w:val="22"/>
                </w:rPr>
                <w:t>www.acexcellence.co.uk</w:t>
              </w:r>
            </w:hyperlink>
          </w:p>
          <w:p w14:paraId="7FFD99D7" w14:textId="77777777" w:rsidR="006F3A5F" w:rsidRPr="009437D1" w:rsidRDefault="006F3A5F" w:rsidP="00CB1890">
            <w:pPr>
              <w:jc w:val="both"/>
              <w:rPr>
                <w:rFonts w:ascii="ITC Avant Garde Std Bk" w:hAnsi="ITC Avant Garde Std Bk"/>
                <w:b/>
                <w:szCs w:val="22"/>
              </w:rPr>
            </w:pPr>
          </w:p>
        </w:tc>
      </w:tr>
      <w:tr w:rsidR="006F3A5F" w:rsidRPr="009437D1" w14:paraId="7FFD99E5" w14:textId="77777777" w:rsidTr="002E4344">
        <w:tc>
          <w:tcPr>
            <w:tcW w:w="2694" w:type="dxa"/>
            <w:shd w:val="clear" w:color="auto" w:fill="C2D562"/>
          </w:tcPr>
          <w:p w14:paraId="7FFD99D9" w14:textId="77777777" w:rsidR="006F3A5F" w:rsidRPr="009437D1" w:rsidRDefault="006F3A5F" w:rsidP="00CB1890">
            <w:pPr>
              <w:jc w:val="both"/>
              <w:rPr>
                <w:rFonts w:ascii="ITC Avant Garde Std Bk" w:hAnsi="ITC Avant Garde Std Bk"/>
                <w:szCs w:val="22"/>
              </w:rPr>
            </w:pPr>
          </w:p>
          <w:p w14:paraId="7FFD99DA" w14:textId="77777777" w:rsidR="006F3A5F" w:rsidRPr="009437D1" w:rsidRDefault="006F3A5F" w:rsidP="00CB1890">
            <w:pPr>
              <w:jc w:val="both"/>
              <w:rPr>
                <w:rFonts w:ascii="ITC Avant Garde Std Bk" w:hAnsi="ITC Avant Garde Std Bk"/>
                <w:szCs w:val="22"/>
              </w:rPr>
            </w:pPr>
            <w:r w:rsidRPr="009437D1">
              <w:rPr>
                <w:rFonts w:ascii="ITC Avant Garde Std Bk" w:hAnsi="ITC Avant Garde Std Bk"/>
                <w:szCs w:val="22"/>
              </w:rPr>
              <w:t>T</w:t>
            </w:r>
            <w:r w:rsidR="005E712A">
              <w:rPr>
                <w:rFonts w:ascii="ITC Avant Garde Std Bk" w:hAnsi="ITC Avant Garde Std Bk"/>
                <w:szCs w:val="22"/>
              </w:rPr>
              <w:t>rust</w:t>
            </w:r>
            <w:r w:rsidRPr="009437D1">
              <w:rPr>
                <w:rFonts w:ascii="ITC Avant Garde Std Bk" w:hAnsi="ITC Avant Garde Std Bk"/>
                <w:szCs w:val="22"/>
              </w:rPr>
              <w:t xml:space="preserve"> Schools</w:t>
            </w:r>
          </w:p>
          <w:p w14:paraId="7FFD99DB" w14:textId="77777777" w:rsidR="006F3A5F" w:rsidRPr="009437D1" w:rsidRDefault="006F3A5F" w:rsidP="00CB1890">
            <w:pPr>
              <w:jc w:val="both"/>
              <w:rPr>
                <w:rFonts w:ascii="ITC Avant Garde Std Bk" w:hAnsi="ITC Avant Garde Std Bk"/>
                <w:szCs w:val="22"/>
              </w:rPr>
            </w:pPr>
          </w:p>
        </w:tc>
        <w:tc>
          <w:tcPr>
            <w:tcW w:w="3544" w:type="dxa"/>
          </w:tcPr>
          <w:p w14:paraId="7FFD99DC" w14:textId="77777777" w:rsidR="006F3A5F" w:rsidRPr="009437D1" w:rsidRDefault="006F3A5F" w:rsidP="00CB1890">
            <w:pPr>
              <w:jc w:val="both"/>
              <w:rPr>
                <w:rFonts w:ascii="ITC Avant Garde Std Bk" w:hAnsi="ITC Avant Garde Std Bk"/>
                <w:b/>
                <w:szCs w:val="22"/>
              </w:rPr>
            </w:pPr>
          </w:p>
          <w:p w14:paraId="7FFD99DD" w14:textId="79B1DC83" w:rsidR="006F3A5F" w:rsidRPr="009437D1" w:rsidRDefault="00C91448" w:rsidP="00CB1890">
            <w:pPr>
              <w:jc w:val="both"/>
              <w:rPr>
                <w:rFonts w:ascii="ITC Avant Garde Std Bk" w:hAnsi="ITC Avant Garde Std Bk"/>
                <w:b/>
                <w:szCs w:val="22"/>
              </w:rPr>
            </w:pPr>
            <w:r>
              <w:rPr>
                <w:rFonts w:ascii="ITC Avant Garde Std Bk" w:hAnsi="ITC Avant Garde Std Bk"/>
                <w:b/>
                <w:szCs w:val="22"/>
              </w:rPr>
              <w:t>St Gabriel’s</w:t>
            </w:r>
            <w:r w:rsidR="006F3A5F" w:rsidRPr="009437D1">
              <w:rPr>
                <w:rFonts w:ascii="ITC Avant Garde Std Bk" w:hAnsi="ITC Avant Garde Std Bk"/>
                <w:b/>
                <w:szCs w:val="22"/>
              </w:rPr>
              <w:t xml:space="preserve"> </w:t>
            </w:r>
            <w:proofErr w:type="spellStart"/>
            <w:r w:rsidR="002E4344">
              <w:rPr>
                <w:rFonts w:ascii="ITC Avant Garde Std Bk" w:hAnsi="ITC Avant Garde Std Bk"/>
                <w:b/>
                <w:szCs w:val="22"/>
              </w:rPr>
              <w:t>CofE</w:t>
            </w:r>
            <w:proofErr w:type="spellEnd"/>
            <w:r w:rsidR="002E4344">
              <w:rPr>
                <w:rFonts w:ascii="ITC Avant Garde Std Bk" w:hAnsi="ITC Avant Garde Std Bk"/>
                <w:b/>
                <w:szCs w:val="22"/>
              </w:rPr>
              <w:t xml:space="preserve"> </w:t>
            </w:r>
            <w:r w:rsidR="006F3A5F" w:rsidRPr="009437D1">
              <w:rPr>
                <w:rFonts w:ascii="ITC Avant Garde Std Bk" w:hAnsi="ITC Avant Garde Std Bk"/>
                <w:b/>
                <w:szCs w:val="22"/>
              </w:rPr>
              <w:t>Primary</w:t>
            </w:r>
          </w:p>
          <w:p w14:paraId="7FFD99DE" w14:textId="77777777" w:rsidR="006F3A5F" w:rsidRPr="009437D1" w:rsidRDefault="006F3A5F" w:rsidP="00CB1890">
            <w:pPr>
              <w:jc w:val="both"/>
              <w:rPr>
                <w:rFonts w:ascii="ITC Avant Garde Std Bk" w:hAnsi="ITC Avant Garde Std Bk"/>
                <w:b/>
                <w:szCs w:val="22"/>
              </w:rPr>
            </w:pPr>
            <w:proofErr w:type="spellStart"/>
            <w:r w:rsidRPr="009437D1">
              <w:rPr>
                <w:rFonts w:ascii="ITC Avant Garde Std Bk" w:hAnsi="ITC Avant Garde Std Bk"/>
                <w:b/>
                <w:szCs w:val="22"/>
              </w:rPr>
              <w:t>Shaldon</w:t>
            </w:r>
            <w:proofErr w:type="spellEnd"/>
            <w:r w:rsidRPr="009437D1">
              <w:rPr>
                <w:rFonts w:ascii="ITC Avant Garde Std Bk" w:hAnsi="ITC Avant Garde Std Bk"/>
                <w:b/>
                <w:szCs w:val="22"/>
              </w:rPr>
              <w:t xml:space="preserve"> Primary</w:t>
            </w:r>
          </w:p>
          <w:p w14:paraId="7FFD99DF" w14:textId="5ED865C1" w:rsidR="006F3A5F" w:rsidRPr="009437D1" w:rsidRDefault="006F3A5F" w:rsidP="00CB1890">
            <w:pPr>
              <w:jc w:val="both"/>
              <w:rPr>
                <w:rFonts w:ascii="ITC Avant Garde Std Bk" w:hAnsi="ITC Avant Garde Std Bk"/>
                <w:b/>
                <w:szCs w:val="22"/>
              </w:rPr>
            </w:pPr>
            <w:r w:rsidRPr="009437D1">
              <w:rPr>
                <w:rFonts w:ascii="ITC Avant Garde Std Bk" w:hAnsi="ITC Avant Garde Std Bk"/>
                <w:b/>
                <w:szCs w:val="22"/>
              </w:rPr>
              <w:t>Collaton St Mary</w:t>
            </w:r>
            <w:r w:rsidR="002E4344">
              <w:rPr>
                <w:rFonts w:ascii="ITC Avant Garde Std Bk" w:hAnsi="ITC Avant Garde Std Bk"/>
                <w:b/>
                <w:szCs w:val="22"/>
              </w:rPr>
              <w:t xml:space="preserve"> </w:t>
            </w:r>
            <w:proofErr w:type="spellStart"/>
            <w:r w:rsidR="002E4344">
              <w:rPr>
                <w:rFonts w:ascii="ITC Avant Garde Std Bk" w:hAnsi="ITC Avant Garde Std Bk"/>
                <w:b/>
                <w:szCs w:val="22"/>
              </w:rPr>
              <w:t>CofE</w:t>
            </w:r>
            <w:proofErr w:type="spellEnd"/>
            <w:r w:rsidR="002E4344">
              <w:rPr>
                <w:rFonts w:ascii="ITC Avant Garde Std Bk" w:hAnsi="ITC Avant Garde Std Bk"/>
                <w:b/>
                <w:szCs w:val="22"/>
              </w:rPr>
              <w:t xml:space="preserve"> Primary</w:t>
            </w:r>
          </w:p>
          <w:p w14:paraId="7FFD99E0" w14:textId="3948C436" w:rsidR="006F3A5F" w:rsidRDefault="006F3A5F" w:rsidP="00CB1890">
            <w:pPr>
              <w:jc w:val="both"/>
              <w:rPr>
                <w:rFonts w:ascii="ITC Avant Garde Std Bk" w:hAnsi="ITC Avant Garde Std Bk"/>
                <w:b/>
                <w:szCs w:val="22"/>
              </w:rPr>
            </w:pPr>
            <w:proofErr w:type="spellStart"/>
            <w:r w:rsidRPr="009437D1">
              <w:rPr>
                <w:rFonts w:ascii="ITC Avant Garde Std Bk" w:hAnsi="ITC Avant Garde Std Bk"/>
                <w:b/>
                <w:szCs w:val="22"/>
              </w:rPr>
              <w:t>Galmpton</w:t>
            </w:r>
            <w:proofErr w:type="spellEnd"/>
            <w:r w:rsidRPr="009437D1">
              <w:rPr>
                <w:rFonts w:ascii="ITC Avant Garde Std Bk" w:hAnsi="ITC Avant Garde Std Bk"/>
                <w:b/>
                <w:szCs w:val="22"/>
              </w:rPr>
              <w:t xml:space="preserve"> </w:t>
            </w:r>
            <w:proofErr w:type="spellStart"/>
            <w:r w:rsidR="002E4344">
              <w:rPr>
                <w:rFonts w:ascii="ITC Avant Garde Std Bk" w:hAnsi="ITC Avant Garde Std Bk"/>
                <w:b/>
                <w:szCs w:val="22"/>
              </w:rPr>
              <w:t>CofE</w:t>
            </w:r>
            <w:proofErr w:type="spellEnd"/>
            <w:r w:rsidR="002E4344">
              <w:rPr>
                <w:rFonts w:ascii="ITC Avant Garde Std Bk" w:hAnsi="ITC Avant Garde Std Bk"/>
                <w:b/>
                <w:szCs w:val="22"/>
              </w:rPr>
              <w:t xml:space="preserve"> </w:t>
            </w:r>
            <w:r w:rsidRPr="009437D1">
              <w:rPr>
                <w:rFonts w:ascii="ITC Avant Garde Std Bk" w:hAnsi="ITC Avant Garde Std Bk"/>
                <w:b/>
                <w:szCs w:val="22"/>
              </w:rPr>
              <w:t>Primary</w:t>
            </w:r>
          </w:p>
          <w:p w14:paraId="7FFD99E1" w14:textId="77777777" w:rsidR="006F3A5F" w:rsidRPr="009437D1" w:rsidRDefault="006F3A5F" w:rsidP="005E712A">
            <w:pPr>
              <w:jc w:val="both"/>
              <w:rPr>
                <w:rFonts w:ascii="ITC Avant Garde Std Bk" w:hAnsi="ITC Avant Garde Std Bk"/>
                <w:b/>
                <w:szCs w:val="22"/>
              </w:rPr>
            </w:pPr>
          </w:p>
        </w:tc>
        <w:tc>
          <w:tcPr>
            <w:tcW w:w="3118" w:type="dxa"/>
          </w:tcPr>
          <w:p w14:paraId="7FFD99E2" w14:textId="77777777" w:rsidR="006F3A5F" w:rsidRDefault="006F3A5F" w:rsidP="00CB1890">
            <w:pPr>
              <w:jc w:val="both"/>
              <w:rPr>
                <w:rFonts w:ascii="ITC Avant Garde Std Bk" w:hAnsi="ITC Avant Garde Std Bk"/>
                <w:b/>
                <w:szCs w:val="22"/>
              </w:rPr>
            </w:pPr>
          </w:p>
          <w:p w14:paraId="7FFD99E3" w14:textId="28A3C75A" w:rsidR="005E712A" w:rsidRPr="009437D1" w:rsidRDefault="005E712A" w:rsidP="005E712A">
            <w:pPr>
              <w:jc w:val="both"/>
              <w:rPr>
                <w:rFonts w:ascii="ITC Avant Garde Std Bk" w:hAnsi="ITC Avant Garde Std Bk"/>
                <w:b/>
                <w:szCs w:val="22"/>
              </w:rPr>
            </w:pPr>
            <w:r>
              <w:rPr>
                <w:rFonts w:ascii="ITC Avant Garde Std Bk" w:hAnsi="ITC Avant Garde Std Bk"/>
                <w:b/>
                <w:szCs w:val="22"/>
              </w:rPr>
              <w:t>Totnes St John’s</w:t>
            </w:r>
            <w:r w:rsidR="002E4344">
              <w:rPr>
                <w:rFonts w:ascii="ITC Avant Garde Std Bk" w:hAnsi="ITC Avant Garde Std Bk"/>
                <w:b/>
                <w:szCs w:val="22"/>
              </w:rPr>
              <w:t xml:space="preserve"> </w:t>
            </w:r>
            <w:proofErr w:type="spellStart"/>
            <w:r w:rsidR="002E4344">
              <w:rPr>
                <w:rFonts w:ascii="ITC Avant Garde Std Bk" w:hAnsi="ITC Avant Garde Std Bk"/>
                <w:b/>
                <w:szCs w:val="22"/>
              </w:rPr>
              <w:t>CofE</w:t>
            </w:r>
            <w:proofErr w:type="spellEnd"/>
            <w:r w:rsidR="002E4344">
              <w:rPr>
                <w:rFonts w:ascii="ITC Avant Garde Std Bk" w:hAnsi="ITC Avant Garde Std Bk"/>
                <w:b/>
                <w:szCs w:val="22"/>
              </w:rPr>
              <w:t xml:space="preserve"> Primary</w:t>
            </w:r>
          </w:p>
          <w:p w14:paraId="5DF6A587" w14:textId="56EBE1C8" w:rsidR="005E712A" w:rsidRDefault="005E712A" w:rsidP="00CB1890">
            <w:pPr>
              <w:jc w:val="both"/>
              <w:rPr>
                <w:rFonts w:ascii="ITC Avant Garde Std Bk" w:hAnsi="ITC Avant Garde Std Bk"/>
                <w:b/>
                <w:szCs w:val="22"/>
              </w:rPr>
            </w:pPr>
            <w:proofErr w:type="spellStart"/>
            <w:r>
              <w:rPr>
                <w:rFonts w:ascii="ITC Avant Garde Std Bk" w:hAnsi="ITC Avant Garde Std Bk"/>
                <w:b/>
                <w:szCs w:val="22"/>
              </w:rPr>
              <w:t>Brixham</w:t>
            </w:r>
            <w:proofErr w:type="spellEnd"/>
            <w:r>
              <w:rPr>
                <w:rFonts w:ascii="ITC Avant Garde Std Bk" w:hAnsi="ITC Avant Garde Std Bk"/>
                <w:b/>
                <w:szCs w:val="22"/>
              </w:rPr>
              <w:t xml:space="preserve"> </w:t>
            </w:r>
            <w:proofErr w:type="spellStart"/>
            <w:r w:rsidR="002E4344">
              <w:rPr>
                <w:rFonts w:ascii="ITC Avant Garde Std Bk" w:hAnsi="ITC Avant Garde Std Bk"/>
                <w:b/>
                <w:szCs w:val="22"/>
              </w:rPr>
              <w:t>CofE</w:t>
            </w:r>
            <w:proofErr w:type="spellEnd"/>
            <w:r w:rsidR="002E4344">
              <w:rPr>
                <w:rFonts w:ascii="ITC Avant Garde Std Bk" w:hAnsi="ITC Avant Garde Std Bk"/>
                <w:b/>
                <w:szCs w:val="22"/>
              </w:rPr>
              <w:t xml:space="preserve"> </w:t>
            </w:r>
            <w:r>
              <w:rPr>
                <w:rFonts w:ascii="ITC Avant Garde Std Bk" w:hAnsi="ITC Avant Garde Std Bk"/>
                <w:b/>
                <w:szCs w:val="22"/>
              </w:rPr>
              <w:t xml:space="preserve">Primary </w:t>
            </w:r>
          </w:p>
          <w:p w14:paraId="7FFD99E4" w14:textId="3D76E857" w:rsidR="00C91448" w:rsidRPr="009437D1" w:rsidRDefault="00C91448" w:rsidP="00CB1890">
            <w:pPr>
              <w:jc w:val="both"/>
              <w:rPr>
                <w:rFonts w:ascii="ITC Avant Garde Std Bk" w:hAnsi="ITC Avant Garde Std Bk"/>
                <w:b/>
                <w:szCs w:val="22"/>
              </w:rPr>
            </w:pPr>
            <w:r>
              <w:rPr>
                <w:rFonts w:ascii="ITC Avant Garde Std Bk" w:hAnsi="ITC Avant Garde Std Bk"/>
                <w:b/>
                <w:szCs w:val="22"/>
              </w:rPr>
              <w:t xml:space="preserve">Torre </w:t>
            </w:r>
            <w:proofErr w:type="spellStart"/>
            <w:r w:rsidR="002E4344">
              <w:rPr>
                <w:rFonts w:ascii="ITC Avant Garde Std Bk" w:hAnsi="ITC Avant Garde Std Bk"/>
                <w:b/>
                <w:szCs w:val="22"/>
              </w:rPr>
              <w:t>CofE</w:t>
            </w:r>
            <w:proofErr w:type="spellEnd"/>
            <w:r w:rsidR="002E4344">
              <w:rPr>
                <w:rFonts w:ascii="ITC Avant Garde Std Bk" w:hAnsi="ITC Avant Garde Std Bk"/>
                <w:b/>
                <w:szCs w:val="22"/>
              </w:rPr>
              <w:t xml:space="preserve"> </w:t>
            </w:r>
            <w:r>
              <w:rPr>
                <w:rFonts w:ascii="ITC Avant Garde Std Bk" w:hAnsi="ITC Avant Garde Std Bk"/>
                <w:b/>
                <w:szCs w:val="22"/>
              </w:rPr>
              <w:t>Academy</w:t>
            </w:r>
          </w:p>
        </w:tc>
      </w:tr>
    </w:tbl>
    <w:p w14:paraId="7FFD99E6" w14:textId="77777777" w:rsidR="006F3A5F" w:rsidRPr="009437D1" w:rsidRDefault="006F3A5F" w:rsidP="006F3A5F">
      <w:pPr>
        <w:jc w:val="both"/>
        <w:rPr>
          <w:rFonts w:ascii="ITC Avant Garde Std Bk" w:hAnsi="ITC Avant Garde Std Bk"/>
        </w:rPr>
        <w:sectPr w:rsidR="006F3A5F" w:rsidRPr="009437D1" w:rsidSect="002D3C50">
          <w:footerReference w:type="default" r:id="rId14"/>
          <w:pgSz w:w="11906" w:h="16838" w:code="9"/>
          <w:pgMar w:top="1701" w:right="1700" w:bottom="1440" w:left="1797" w:header="851" w:footer="709" w:gutter="0"/>
          <w:pgNumType w:start="0"/>
          <w:cols w:space="708"/>
          <w:docGrid w:linePitch="360"/>
        </w:sectPr>
      </w:pPr>
    </w:p>
    <w:p w14:paraId="7FFD99E7" w14:textId="77777777" w:rsidR="006F3A5F" w:rsidRDefault="006F3A5F" w:rsidP="006F3A5F">
      <w:pPr>
        <w:jc w:val="both"/>
        <w:rPr>
          <w:rFonts w:ascii="ITC Avant Garde Std Bk" w:hAnsi="ITC Avant Garde Std Bk"/>
          <w:b/>
          <w:color w:val="461A42"/>
        </w:rPr>
      </w:pPr>
    </w:p>
    <w:p w14:paraId="7FFD99E8" w14:textId="77777777" w:rsidR="006F3A5F" w:rsidRDefault="006F3A5F" w:rsidP="006F3A5F">
      <w:pPr>
        <w:jc w:val="both"/>
        <w:rPr>
          <w:rFonts w:ascii="ITC Avant Garde Std Bk" w:hAnsi="ITC Avant Garde Std Bk"/>
          <w:b/>
          <w:color w:val="461A42"/>
        </w:rPr>
      </w:pPr>
    </w:p>
    <w:p w14:paraId="7FFD99E9" w14:textId="77777777" w:rsidR="006F3A5F" w:rsidRPr="00430CF9" w:rsidRDefault="006F3A5F" w:rsidP="006F3A5F">
      <w:pPr>
        <w:jc w:val="both"/>
        <w:rPr>
          <w:rFonts w:ascii="ITC Avant Garde Std Bk" w:hAnsi="ITC Avant Garde Std Bk"/>
          <w:b/>
          <w:color w:val="461A42"/>
          <w:sz w:val="24"/>
        </w:rPr>
      </w:pPr>
      <w:r w:rsidRPr="00430CF9">
        <w:rPr>
          <w:rFonts w:ascii="ITC Avant Garde Std Bk" w:hAnsi="ITC Avant Garde Std Bk"/>
          <w:b/>
          <w:color w:val="461A42"/>
          <w:sz w:val="24"/>
        </w:rPr>
        <w:t>Who should use this policy?</w:t>
      </w:r>
    </w:p>
    <w:p w14:paraId="7FFD99EA" w14:textId="77777777" w:rsidR="006F3A5F" w:rsidRPr="009437D1" w:rsidRDefault="006F3A5F" w:rsidP="006F3A5F">
      <w:pPr>
        <w:jc w:val="both"/>
        <w:rPr>
          <w:rFonts w:ascii="ITC Avant Garde Std Bk" w:hAnsi="ITC Avant Garde Std Bk"/>
          <w:b/>
        </w:rPr>
      </w:pPr>
    </w:p>
    <w:p w14:paraId="7FFD99EB" w14:textId="108A66DC" w:rsidR="006F3A5F" w:rsidRPr="009437D1" w:rsidRDefault="006F3A5F" w:rsidP="006F3A5F">
      <w:pPr>
        <w:jc w:val="both"/>
        <w:rPr>
          <w:rFonts w:ascii="ITC Avant Garde Std Bk" w:hAnsi="ITC Avant Garde Std Bk"/>
        </w:rPr>
      </w:pPr>
      <w:r w:rsidRPr="009437D1">
        <w:rPr>
          <w:rFonts w:ascii="ITC Avant Garde Std Bk" w:hAnsi="ITC Avant Garde Std Bk"/>
        </w:rPr>
        <w:t xml:space="preserve">This policy will apply to </w:t>
      </w:r>
      <w:r>
        <w:rPr>
          <w:rFonts w:ascii="ITC Avant Garde Std Bk" w:hAnsi="ITC Avant Garde Std Bk"/>
        </w:rPr>
        <w:t xml:space="preserve">within the </w:t>
      </w:r>
      <w:r w:rsidR="00741462">
        <w:rPr>
          <w:rFonts w:ascii="ITC Avant Garde Std Bk" w:hAnsi="ITC Avant Garde Std Bk"/>
        </w:rPr>
        <w:t>Academies</w:t>
      </w:r>
      <w:r w:rsidRPr="009437D1">
        <w:rPr>
          <w:rFonts w:ascii="ITC Avant Garde Std Bk" w:hAnsi="ITC Avant Garde Std Bk"/>
        </w:rPr>
        <w:t xml:space="preserve"> for Character and Excellence in relation to</w:t>
      </w:r>
      <w:r w:rsidR="005A090C">
        <w:rPr>
          <w:rFonts w:ascii="ITC Avant Garde Std Bk" w:hAnsi="ITC Avant Garde Std Bk"/>
        </w:rPr>
        <w:t xml:space="preserve"> Health and Safety at all our Trust premises</w:t>
      </w:r>
      <w:r>
        <w:rPr>
          <w:rFonts w:ascii="ITC Avant Garde Std Bk" w:hAnsi="ITC Avant Garde Std Bk"/>
        </w:rPr>
        <w:t>.</w:t>
      </w:r>
    </w:p>
    <w:p w14:paraId="7FFD99EC" w14:textId="77777777" w:rsidR="006F3A5F" w:rsidRPr="009437D1" w:rsidRDefault="006F3A5F" w:rsidP="006F3A5F">
      <w:pPr>
        <w:jc w:val="both"/>
        <w:rPr>
          <w:rFonts w:ascii="ITC Avant Garde Std Bk" w:hAnsi="ITC Avant Garde Std Bk"/>
        </w:rPr>
      </w:pPr>
    </w:p>
    <w:p w14:paraId="7FFD99ED" w14:textId="1B6BC5EC" w:rsidR="006F3A5F" w:rsidRPr="009437D1" w:rsidRDefault="006F3A5F" w:rsidP="006F3A5F">
      <w:pPr>
        <w:jc w:val="both"/>
        <w:rPr>
          <w:rFonts w:ascii="ITC Avant Garde Std Bk" w:hAnsi="ITC Avant Garde Std Bk"/>
        </w:rPr>
      </w:pPr>
      <w:r w:rsidRPr="009437D1">
        <w:rPr>
          <w:rFonts w:ascii="ITC Avant Garde Std Bk" w:hAnsi="ITC Avant Garde Std Bk"/>
        </w:rPr>
        <w:t xml:space="preserve">This </w:t>
      </w:r>
      <w:r w:rsidRPr="00F43D0C">
        <w:rPr>
          <w:rFonts w:ascii="ITC Avant Garde Std Bk" w:hAnsi="ITC Avant Garde Std Bk"/>
        </w:rPr>
        <w:t>policy</w:t>
      </w:r>
      <w:r w:rsidRPr="009437D1">
        <w:rPr>
          <w:rFonts w:ascii="ITC Avant Garde Std Bk" w:hAnsi="ITC Avant Garde Std Bk"/>
        </w:rPr>
        <w:t xml:space="preserve"> will be reviewed every </w:t>
      </w:r>
      <w:r w:rsidR="005A090C">
        <w:rPr>
          <w:rFonts w:ascii="ITC Avant Garde Std Bk" w:hAnsi="ITC Avant Garde Std Bk"/>
        </w:rPr>
        <w:t>t</w:t>
      </w:r>
      <w:r w:rsidRPr="00F43D0C">
        <w:rPr>
          <w:rFonts w:ascii="ITC Avant Garde Std Bk" w:hAnsi="ITC Avant Garde Std Bk"/>
        </w:rPr>
        <w:t>wo</w:t>
      </w:r>
      <w:r>
        <w:rPr>
          <w:rFonts w:ascii="ITC Avant Garde Std Bk" w:hAnsi="ITC Avant Garde Std Bk"/>
        </w:rPr>
        <w:t xml:space="preserve"> </w:t>
      </w:r>
      <w:r w:rsidRPr="009437D1">
        <w:rPr>
          <w:rFonts w:ascii="ITC Avant Garde Std Bk" w:hAnsi="ITC Avant Garde Std Bk"/>
        </w:rPr>
        <w:t>years unless significant legislative changes occur before the review date.</w:t>
      </w:r>
    </w:p>
    <w:p w14:paraId="7FFD99EE" w14:textId="77777777" w:rsidR="006F3A5F" w:rsidRPr="009437D1" w:rsidRDefault="006F3A5F" w:rsidP="006F3A5F">
      <w:pPr>
        <w:jc w:val="both"/>
        <w:rPr>
          <w:rFonts w:ascii="ITC Avant Garde Std Bk" w:hAnsi="ITC Avant Garde Std Bk"/>
        </w:rPr>
      </w:pPr>
    </w:p>
    <w:p w14:paraId="7FFD99EF" w14:textId="77777777" w:rsidR="00CD047B" w:rsidRDefault="00CD047B" w:rsidP="00CD047B">
      <w:pPr>
        <w:pStyle w:val="BodyText"/>
        <w:rPr>
          <w:rFonts w:ascii="Times New Roman"/>
          <w:sz w:val="20"/>
        </w:rPr>
      </w:pPr>
    </w:p>
    <w:p w14:paraId="7FFD99F0" w14:textId="77777777" w:rsidR="00CD047B" w:rsidRDefault="00CD047B" w:rsidP="00CD047B">
      <w:pPr>
        <w:pStyle w:val="BodyText"/>
        <w:rPr>
          <w:rFonts w:ascii="Times New Roman"/>
          <w:sz w:val="20"/>
        </w:rPr>
      </w:pPr>
    </w:p>
    <w:p w14:paraId="7FFD99F1" w14:textId="77777777" w:rsidR="00CD047B" w:rsidRDefault="00CD047B" w:rsidP="00CD047B">
      <w:pPr>
        <w:pStyle w:val="BodyText"/>
        <w:rPr>
          <w:sz w:val="20"/>
        </w:rPr>
      </w:pPr>
    </w:p>
    <w:p w14:paraId="7FFD99F2" w14:textId="77777777" w:rsidR="00CD047B" w:rsidRPr="00CD047B" w:rsidRDefault="00CD047B" w:rsidP="00CD047B">
      <w:pPr>
        <w:pStyle w:val="BodyText"/>
        <w:rPr>
          <w:rFonts w:ascii="ITC Avant Garde Std Bk" w:hAnsi="ITC Avant Garde Std Bk"/>
          <w:sz w:val="20"/>
        </w:rPr>
      </w:pPr>
    </w:p>
    <w:sdt>
      <w:sdtPr>
        <w:rPr>
          <w:rFonts w:ascii="Calibri" w:eastAsia="Calibri" w:hAnsi="Calibri" w:cs="Calibri"/>
          <w:color w:val="auto"/>
          <w:sz w:val="22"/>
          <w:szCs w:val="22"/>
          <w:lang w:val="en-GB" w:eastAsia="en-GB" w:bidi="en-GB"/>
        </w:rPr>
        <w:id w:val="1909647584"/>
        <w:docPartObj>
          <w:docPartGallery w:val="Table of Contents"/>
          <w:docPartUnique/>
        </w:docPartObj>
      </w:sdtPr>
      <w:sdtEndPr>
        <w:rPr>
          <w:b/>
          <w:bCs/>
          <w:noProof/>
        </w:rPr>
      </w:sdtEndPr>
      <w:sdtContent>
        <w:p w14:paraId="695C2C0F" w14:textId="25C95C60" w:rsidR="00001390" w:rsidRPr="00001390" w:rsidRDefault="00001390">
          <w:pPr>
            <w:pStyle w:val="TOCHeading"/>
            <w:rPr>
              <w:color w:val="auto"/>
            </w:rPr>
          </w:pPr>
          <w:r w:rsidRPr="00001390">
            <w:rPr>
              <w:color w:val="auto"/>
            </w:rPr>
            <w:t>Contents</w:t>
          </w:r>
        </w:p>
        <w:p w14:paraId="00EDF4C7" w14:textId="77777777" w:rsidR="00001390" w:rsidRDefault="00001390">
          <w:pPr>
            <w:pStyle w:val="TOC1"/>
          </w:pPr>
        </w:p>
        <w:p w14:paraId="27AA152C" w14:textId="62F1ABE9" w:rsidR="00E02B24" w:rsidRDefault="00001390">
          <w:pPr>
            <w:pStyle w:val="TOC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08076644" w:history="1">
            <w:r w:rsidR="00E02B24" w:rsidRPr="007566C3">
              <w:rPr>
                <w:rStyle w:val="Hyperlink"/>
                <w:rFonts w:ascii="ITC Avant Garde Std Bk" w:hAnsi="ITC Avant Garde Std Bk"/>
                <w:noProof/>
              </w:rPr>
              <w:t>SECTION 1: STATEMENT OF INTENT</w:t>
            </w:r>
            <w:r w:rsidR="00E02B24">
              <w:rPr>
                <w:noProof/>
                <w:webHidden/>
              </w:rPr>
              <w:tab/>
            </w:r>
            <w:r w:rsidR="00E02B24">
              <w:rPr>
                <w:noProof/>
                <w:webHidden/>
              </w:rPr>
              <w:fldChar w:fldCharType="begin"/>
            </w:r>
            <w:r w:rsidR="00E02B24">
              <w:rPr>
                <w:noProof/>
                <w:webHidden/>
              </w:rPr>
              <w:instrText xml:space="preserve"> PAGEREF _Toc108076644 \h </w:instrText>
            </w:r>
            <w:r w:rsidR="00E02B24">
              <w:rPr>
                <w:noProof/>
                <w:webHidden/>
              </w:rPr>
            </w:r>
            <w:r w:rsidR="00E02B24">
              <w:rPr>
                <w:noProof/>
                <w:webHidden/>
              </w:rPr>
              <w:fldChar w:fldCharType="separate"/>
            </w:r>
            <w:r w:rsidR="00E02B24">
              <w:rPr>
                <w:noProof/>
                <w:webHidden/>
              </w:rPr>
              <w:t>2</w:t>
            </w:r>
            <w:r w:rsidR="00E02B24">
              <w:rPr>
                <w:noProof/>
                <w:webHidden/>
              </w:rPr>
              <w:fldChar w:fldCharType="end"/>
            </w:r>
          </w:hyperlink>
        </w:p>
        <w:p w14:paraId="42FAF288" w14:textId="55BA0180" w:rsidR="00E02B24" w:rsidRDefault="000464CE">
          <w:pPr>
            <w:pStyle w:val="TOC1"/>
            <w:rPr>
              <w:rFonts w:asciiTheme="minorHAnsi" w:eastAsiaTheme="minorEastAsia" w:hAnsiTheme="minorHAnsi" w:cstheme="minorBidi"/>
              <w:noProof/>
              <w:lang w:bidi="ar-SA"/>
            </w:rPr>
          </w:pPr>
          <w:hyperlink w:anchor="_Toc108076645" w:history="1">
            <w:r w:rsidR="00E02B24" w:rsidRPr="007566C3">
              <w:rPr>
                <w:rStyle w:val="Hyperlink"/>
                <w:rFonts w:ascii="ITC Avant Garde Std Bk" w:hAnsi="ITC Avant Garde Std Bk"/>
                <w:noProof/>
              </w:rPr>
              <w:t>SECTION 2: ORGANISATION</w:t>
            </w:r>
            <w:r w:rsidR="00E02B24">
              <w:rPr>
                <w:noProof/>
                <w:webHidden/>
              </w:rPr>
              <w:tab/>
            </w:r>
            <w:r w:rsidR="00E02B24">
              <w:rPr>
                <w:noProof/>
                <w:webHidden/>
              </w:rPr>
              <w:fldChar w:fldCharType="begin"/>
            </w:r>
            <w:r w:rsidR="00E02B24">
              <w:rPr>
                <w:noProof/>
                <w:webHidden/>
              </w:rPr>
              <w:instrText xml:space="preserve"> PAGEREF _Toc108076645 \h </w:instrText>
            </w:r>
            <w:r w:rsidR="00E02B24">
              <w:rPr>
                <w:noProof/>
                <w:webHidden/>
              </w:rPr>
            </w:r>
            <w:r w:rsidR="00E02B24">
              <w:rPr>
                <w:noProof/>
                <w:webHidden/>
              </w:rPr>
              <w:fldChar w:fldCharType="separate"/>
            </w:r>
            <w:r w:rsidR="00E02B24">
              <w:rPr>
                <w:noProof/>
                <w:webHidden/>
              </w:rPr>
              <w:t>2</w:t>
            </w:r>
            <w:r w:rsidR="00E02B24">
              <w:rPr>
                <w:noProof/>
                <w:webHidden/>
              </w:rPr>
              <w:fldChar w:fldCharType="end"/>
            </w:r>
          </w:hyperlink>
        </w:p>
        <w:p w14:paraId="30371211" w14:textId="241368F5" w:rsidR="00E02B24" w:rsidRDefault="000464CE">
          <w:pPr>
            <w:pStyle w:val="TOC1"/>
            <w:rPr>
              <w:rFonts w:asciiTheme="minorHAnsi" w:eastAsiaTheme="minorEastAsia" w:hAnsiTheme="minorHAnsi" w:cstheme="minorBidi"/>
              <w:noProof/>
              <w:lang w:bidi="ar-SA"/>
            </w:rPr>
          </w:pPr>
          <w:hyperlink w:anchor="_Toc108076646" w:history="1">
            <w:r w:rsidR="00E02B24" w:rsidRPr="007566C3">
              <w:rPr>
                <w:rStyle w:val="Hyperlink"/>
                <w:rFonts w:ascii="ITC Avant Garde Std Bk" w:hAnsi="ITC Avant Garde Std Bk"/>
                <w:noProof/>
              </w:rPr>
              <w:t>SECTION 3: ARRANGEMENTS</w:t>
            </w:r>
            <w:r w:rsidR="00E02B24">
              <w:rPr>
                <w:noProof/>
                <w:webHidden/>
              </w:rPr>
              <w:tab/>
            </w:r>
            <w:r w:rsidR="00E02B24">
              <w:rPr>
                <w:noProof/>
                <w:webHidden/>
              </w:rPr>
              <w:fldChar w:fldCharType="begin"/>
            </w:r>
            <w:r w:rsidR="00E02B24">
              <w:rPr>
                <w:noProof/>
                <w:webHidden/>
              </w:rPr>
              <w:instrText xml:space="preserve"> PAGEREF _Toc108076646 \h </w:instrText>
            </w:r>
            <w:r w:rsidR="00E02B24">
              <w:rPr>
                <w:noProof/>
                <w:webHidden/>
              </w:rPr>
            </w:r>
            <w:r w:rsidR="00E02B24">
              <w:rPr>
                <w:noProof/>
                <w:webHidden/>
              </w:rPr>
              <w:fldChar w:fldCharType="separate"/>
            </w:r>
            <w:r w:rsidR="00E02B24">
              <w:rPr>
                <w:noProof/>
                <w:webHidden/>
              </w:rPr>
              <w:t>6</w:t>
            </w:r>
            <w:r w:rsidR="00E02B24">
              <w:rPr>
                <w:noProof/>
                <w:webHidden/>
              </w:rPr>
              <w:fldChar w:fldCharType="end"/>
            </w:r>
          </w:hyperlink>
        </w:p>
        <w:p w14:paraId="101329F9" w14:textId="48A61CC2" w:rsidR="00001390" w:rsidRDefault="00001390" w:rsidP="00001390">
          <w:pPr>
            <w:spacing w:line="720" w:lineRule="auto"/>
          </w:pPr>
          <w:r>
            <w:rPr>
              <w:b/>
              <w:bCs/>
              <w:noProof/>
            </w:rPr>
            <w:fldChar w:fldCharType="end"/>
          </w:r>
        </w:p>
      </w:sdtContent>
    </w:sdt>
    <w:p w14:paraId="7FFD99F7" w14:textId="77777777" w:rsidR="006F3A5F" w:rsidRDefault="006F3A5F">
      <w:pPr>
        <w:widowControl/>
        <w:autoSpaceDE/>
        <w:autoSpaceDN/>
        <w:spacing w:after="160" w:line="259" w:lineRule="auto"/>
        <w:rPr>
          <w:rFonts w:ascii="ITC Avant Garde Std Bk" w:hAnsi="ITC Avant Garde Std Bk"/>
          <w:sz w:val="29"/>
        </w:rPr>
      </w:pPr>
      <w:r>
        <w:rPr>
          <w:rFonts w:ascii="ITC Avant Garde Std Bk" w:hAnsi="ITC Avant Garde Std Bk"/>
          <w:sz w:val="29"/>
        </w:rPr>
        <w:br w:type="page"/>
      </w:r>
    </w:p>
    <w:p w14:paraId="7FFD99F8" w14:textId="77777777" w:rsidR="00CD047B" w:rsidRPr="00CD047B" w:rsidRDefault="00CD047B" w:rsidP="00CD047B">
      <w:pPr>
        <w:pStyle w:val="BodyText"/>
        <w:spacing w:before="6"/>
        <w:rPr>
          <w:rFonts w:ascii="ITC Avant Garde Std Bk" w:hAnsi="ITC Avant Garde Std Bk"/>
          <w:sz w:val="29"/>
        </w:rPr>
      </w:pPr>
    </w:p>
    <w:p w14:paraId="61740023" w14:textId="77777777" w:rsidR="00FA4155" w:rsidRPr="00001390" w:rsidRDefault="00FA4155" w:rsidP="00001390">
      <w:pPr>
        <w:pStyle w:val="Heading1"/>
        <w:rPr>
          <w:rFonts w:ascii="ITC Avant Garde Std Bk" w:hAnsi="ITC Avant Garde Std Bk"/>
          <w:b w:val="0"/>
          <w:bCs w:val="0"/>
          <w:sz w:val="22"/>
          <w:szCs w:val="22"/>
        </w:rPr>
      </w:pPr>
      <w:bookmarkStart w:id="0" w:name="_Toc108076644"/>
      <w:r w:rsidRPr="00001390">
        <w:rPr>
          <w:rFonts w:ascii="ITC Avant Garde Std Bk" w:hAnsi="ITC Avant Garde Std Bk"/>
          <w:b w:val="0"/>
          <w:bCs w:val="0"/>
          <w:sz w:val="22"/>
          <w:szCs w:val="22"/>
        </w:rPr>
        <w:t>SECTION 1: STATEMENT OF INTENT</w:t>
      </w:r>
      <w:bookmarkEnd w:id="0"/>
    </w:p>
    <w:p w14:paraId="3A362332" w14:textId="77777777" w:rsidR="00FA4155" w:rsidRPr="00F43D0C" w:rsidRDefault="00FA4155" w:rsidP="00FA4155">
      <w:pPr>
        <w:widowControl/>
        <w:rPr>
          <w:rFonts w:ascii="ITC Avant Garde Std Bk" w:hAnsi="ITC Avant Garde Std Bk"/>
        </w:rPr>
      </w:pPr>
    </w:p>
    <w:p w14:paraId="49F0FEE5" w14:textId="702C666A" w:rsidR="00FA4155" w:rsidRPr="00F43D0C" w:rsidRDefault="00FA4155" w:rsidP="00FA4155">
      <w:pPr>
        <w:widowControl/>
        <w:rPr>
          <w:rFonts w:ascii="ITC Avant Garde Std Bk" w:hAnsi="ITC Avant Garde Std Bk"/>
        </w:rPr>
      </w:pPr>
      <w:r w:rsidRPr="00F43D0C">
        <w:rPr>
          <w:rFonts w:ascii="ITC Avant Garde Std Bk" w:hAnsi="ITC Avant Garde Std Bk"/>
        </w:rPr>
        <w:t xml:space="preserve">The Academies for Character and Excellence will strive to achieve the highest standards of health, safety and welfare consistent with their responsibilities under the Health and Safety at Work </w:t>
      </w:r>
      <w:proofErr w:type="spellStart"/>
      <w:r w:rsidR="00D173A3">
        <w:rPr>
          <w:rFonts w:ascii="ITC Avant Garde Std Bk" w:hAnsi="ITC Avant Garde Std Bk"/>
        </w:rPr>
        <w:t>etc</w:t>
      </w:r>
      <w:proofErr w:type="spellEnd"/>
      <w:r w:rsidR="00D173A3">
        <w:rPr>
          <w:rFonts w:ascii="ITC Avant Garde Std Bk" w:hAnsi="ITC Avant Garde Std Bk"/>
        </w:rPr>
        <w:t xml:space="preserve"> </w:t>
      </w:r>
      <w:r w:rsidRPr="00F43D0C">
        <w:rPr>
          <w:rFonts w:ascii="ITC Avant Garde Std Bk" w:hAnsi="ITC Avant Garde Std Bk"/>
        </w:rPr>
        <w:t>Act 1974 and other statutory and common law duties.</w:t>
      </w:r>
    </w:p>
    <w:p w14:paraId="3D6F66D7" w14:textId="77777777" w:rsidR="00FA4155" w:rsidRPr="00F43D0C" w:rsidRDefault="00FA4155" w:rsidP="00FA4155">
      <w:pPr>
        <w:widowControl/>
        <w:rPr>
          <w:rFonts w:ascii="ITC Avant Garde Std Bk" w:hAnsi="ITC Avant Garde Std Bk"/>
        </w:rPr>
      </w:pPr>
    </w:p>
    <w:p w14:paraId="75C9232A"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This statement sets out how these duties will be conducted and includes a description of the Trust’s organisation and arrangements for dealing with different areas of risk.  Section 2 will establish specific responsibilities at all levels of the Trust’s organisation.  Section 3 will outline the specific arrangements put in place to manage these areas of risk and hence to meet the Trust’s obligations under the law.</w:t>
      </w:r>
    </w:p>
    <w:p w14:paraId="4056F306" w14:textId="77777777" w:rsidR="00FA4155" w:rsidRPr="00F43D0C" w:rsidRDefault="00FA4155" w:rsidP="00FA4155">
      <w:pPr>
        <w:widowControl/>
        <w:rPr>
          <w:rFonts w:ascii="ITC Avant Garde Std Bk" w:hAnsi="ITC Avant Garde Std Bk"/>
        </w:rPr>
      </w:pPr>
    </w:p>
    <w:p w14:paraId="62B61541" w14:textId="4FCECB3E" w:rsidR="00FA4155" w:rsidRPr="00F43D0C" w:rsidRDefault="00FA4155" w:rsidP="00FA4155">
      <w:pPr>
        <w:widowControl/>
        <w:rPr>
          <w:rFonts w:ascii="ITC Avant Garde Std Bk" w:hAnsi="ITC Avant Garde Std Bk"/>
        </w:rPr>
      </w:pPr>
      <w:r w:rsidRPr="00F43D0C">
        <w:rPr>
          <w:rFonts w:ascii="ITC Avant Garde Std Bk" w:hAnsi="ITC Avant Garde Std Bk"/>
        </w:rPr>
        <w:t xml:space="preserve">This policy will be brought to the attention of all members of staff </w:t>
      </w:r>
      <w:r w:rsidR="00E02B24">
        <w:rPr>
          <w:rFonts w:ascii="ITC Avant Garde Std Bk" w:hAnsi="ITC Avant Garde Std Bk"/>
        </w:rPr>
        <w:t xml:space="preserve">at induction and a master copy is kept in the school office, on the shared TEAMS drive and added to the school website. </w:t>
      </w:r>
    </w:p>
    <w:p w14:paraId="7E5A43EA" w14:textId="77777777" w:rsidR="00FA4155" w:rsidRPr="00F43D0C" w:rsidRDefault="00FA4155" w:rsidP="00FA4155">
      <w:pPr>
        <w:widowControl/>
        <w:rPr>
          <w:rFonts w:ascii="ITC Avant Garde Std Bk" w:hAnsi="ITC Avant Garde Std Bk"/>
        </w:rPr>
      </w:pPr>
    </w:p>
    <w:p w14:paraId="67EC5806" w14:textId="77777777" w:rsidR="00FA4155" w:rsidRPr="00F43D0C" w:rsidRDefault="00FA4155" w:rsidP="00FA4155">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ITC Avant Garde Std Bk" w:hAnsi="ITC Avant Garde Std Bk"/>
        </w:rPr>
      </w:pPr>
      <w:r w:rsidRPr="00F43D0C">
        <w:rPr>
          <w:rFonts w:ascii="ITC Avant Garde Std Bk" w:hAnsi="ITC Avant Garde Std Bk"/>
        </w:rPr>
        <w:t xml:space="preserve">This policy statement and the accompanying organisation and arrangements will be reviewed every two years.  </w:t>
      </w:r>
    </w:p>
    <w:p w14:paraId="70F9CD4C" w14:textId="3C532EA2" w:rsidR="00FA4155" w:rsidRDefault="00FA4155" w:rsidP="00FA4155">
      <w:pPr>
        <w:tabs>
          <w:tab w:val="left" w:pos="567"/>
        </w:tabs>
        <w:rPr>
          <w:rFonts w:ascii="ITC Avant Garde Std Bk" w:hAnsi="ITC Avant Garde Std Bk"/>
        </w:rPr>
      </w:pPr>
    </w:p>
    <w:p w14:paraId="5E30D4AA" w14:textId="171AE711" w:rsidR="0078303A" w:rsidRDefault="0078303A" w:rsidP="00FA4155">
      <w:pPr>
        <w:tabs>
          <w:tab w:val="left" w:pos="567"/>
        </w:tabs>
        <w:rPr>
          <w:rFonts w:ascii="ITC Avant Garde Std Bk" w:hAnsi="ITC Avant Garde Std Bk"/>
        </w:rPr>
      </w:pPr>
    </w:p>
    <w:p w14:paraId="7E1F2361" w14:textId="222DC926" w:rsidR="0078303A" w:rsidRPr="00F43D0C" w:rsidRDefault="0078303A" w:rsidP="00FA4155">
      <w:pPr>
        <w:tabs>
          <w:tab w:val="left" w:pos="567"/>
        </w:tabs>
        <w:rPr>
          <w:rFonts w:ascii="ITC Avant Garde Std Bk" w:hAnsi="ITC Avant Garde Std Bk"/>
        </w:rPr>
      </w:pPr>
      <w:r>
        <w:rPr>
          <w:rFonts w:ascii="ITC Avant Garde Std Bk" w:hAnsi="ITC Avant Garde Std Bk"/>
        </w:rPr>
        <w:t xml:space="preserve">The Trustees, Executive Leadership Team and </w:t>
      </w:r>
      <w:proofErr w:type="spellStart"/>
      <w:r>
        <w:rPr>
          <w:rFonts w:ascii="ITC Avant Garde Std Bk" w:hAnsi="ITC Avant Garde Std Bk"/>
        </w:rPr>
        <w:t>Headteachers</w:t>
      </w:r>
      <w:proofErr w:type="spellEnd"/>
      <w:r>
        <w:rPr>
          <w:rFonts w:ascii="ITC Avant Garde Std Bk" w:hAnsi="ITC Avant Garde Std Bk"/>
        </w:rPr>
        <w:t>, Senior Leadership Teams, Local Governors and staff are committed to providing a safe and healthy environment for all users of Trust Premises. Pupils and staff alike are encouraged to look out for themselves and one another and share any concerns they may have swiftly and appropriately.</w:t>
      </w:r>
    </w:p>
    <w:p w14:paraId="3A45C4C3" w14:textId="3CA91FD0" w:rsidR="00FA4155" w:rsidRDefault="00FA4155" w:rsidP="00FA4155">
      <w:pPr>
        <w:tabs>
          <w:tab w:val="left" w:pos="567"/>
        </w:tabs>
        <w:ind w:left="567" w:hanging="567"/>
        <w:rPr>
          <w:rFonts w:ascii="ITC Avant Garde Std Bk" w:hAnsi="ITC Avant Garde Std Bk"/>
        </w:rPr>
      </w:pPr>
    </w:p>
    <w:p w14:paraId="3F3633DF" w14:textId="77777777" w:rsidR="001D7B01" w:rsidRPr="00F43D0C" w:rsidRDefault="001D7B01" w:rsidP="00FA4155">
      <w:pPr>
        <w:tabs>
          <w:tab w:val="left" w:pos="567"/>
        </w:tabs>
        <w:ind w:left="567" w:hanging="567"/>
        <w:rPr>
          <w:rFonts w:ascii="ITC Avant Garde Std Bk" w:hAnsi="ITC Avant Garde Std Bk"/>
        </w:rPr>
      </w:pPr>
    </w:p>
    <w:p w14:paraId="219A32E6" w14:textId="77777777" w:rsidR="00FA4155" w:rsidRPr="00001390" w:rsidRDefault="00FA4155" w:rsidP="00001390">
      <w:pPr>
        <w:pStyle w:val="Heading1"/>
        <w:rPr>
          <w:rFonts w:ascii="ITC Avant Garde Std Bk" w:hAnsi="ITC Avant Garde Std Bk"/>
          <w:b w:val="0"/>
          <w:bCs w:val="0"/>
          <w:sz w:val="22"/>
          <w:szCs w:val="22"/>
        </w:rPr>
      </w:pPr>
      <w:bookmarkStart w:id="1" w:name="_Toc108076645"/>
      <w:r w:rsidRPr="00001390">
        <w:rPr>
          <w:rFonts w:ascii="ITC Avant Garde Std Bk" w:hAnsi="ITC Avant Garde Std Bk"/>
          <w:b w:val="0"/>
          <w:bCs w:val="0"/>
          <w:sz w:val="22"/>
          <w:szCs w:val="22"/>
        </w:rPr>
        <w:t>SECTION 2: ORGANISATION</w:t>
      </w:r>
      <w:bookmarkEnd w:id="1"/>
    </w:p>
    <w:p w14:paraId="339F7507" w14:textId="77777777" w:rsidR="00FA4155" w:rsidRPr="00F43D0C" w:rsidRDefault="00FA4155" w:rsidP="00FA4155">
      <w:pPr>
        <w:tabs>
          <w:tab w:val="left" w:pos="567"/>
        </w:tabs>
        <w:rPr>
          <w:rFonts w:ascii="ITC Avant Garde Std Bk" w:hAnsi="ITC Avant Garde Std Bk"/>
        </w:rPr>
      </w:pPr>
    </w:p>
    <w:p w14:paraId="07594E5C" w14:textId="01D64448" w:rsidR="00FA4155" w:rsidRDefault="00FA4155" w:rsidP="00FA4155">
      <w:pPr>
        <w:tabs>
          <w:tab w:val="left" w:pos="567"/>
        </w:tabs>
        <w:ind w:left="567" w:hanging="567"/>
        <w:rPr>
          <w:rFonts w:ascii="ITC Avant Garde Std Bk" w:hAnsi="ITC Avant Garde Std Bk"/>
        </w:rPr>
      </w:pPr>
      <w:r w:rsidRPr="00F43D0C">
        <w:rPr>
          <w:rFonts w:ascii="ITC Avant Garde Std Bk" w:hAnsi="ITC Avant Garde Std Bk"/>
        </w:rPr>
        <w:t xml:space="preserve">The Duties of the Trust </w:t>
      </w:r>
      <w:r w:rsidR="00D173A3">
        <w:rPr>
          <w:rFonts w:ascii="ITC Avant Garde Std Bk" w:hAnsi="ITC Avant Garde Std Bk"/>
        </w:rPr>
        <w:t>are:</w:t>
      </w:r>
      <w:r w:rsidR="00D173A3" w:rsidRPr="00F43D0C">
        <w:rPr>
          <w:rFonts w:ascii="ITC Avant Garde Std Bk" w:hAnsi="ITC Avant Garde Std Bk"/>
        </w:rPr>
        <w:t xml:space="preserve"> </w:t>
      </w:r>
    </w:p>
    <w:p w14:paraId="140640FF" w14:textId="77777777" w:rsidR="001D7B01" w:rsidRPr="00F43D0C" w:rsidRDefault="001D7B01" w:rsidP="00FA4155">
      <w:pPr>
        <w:tabs>
          <w:tab w:val="left" w:pos="567"/>
        </w:tabs>
        <w:ind w:left="567" w:hanging="567"/>
        <w:rPr>
          <w:rFonts w:ascii="ITC Avant Garde Std Bk" w:hAnsi="ITC Avant Garde Std Bk"/>
        </w:rPr>
      </w:pPr>
    </w:p>
    <w:p w14:paraId="081FD779" w14:textId="77777777" w:rsidR="00FA4155" w:rsidRPr="00F43D0C" w:rsidRDefault="00FA4155" w:rsidP="00FA4155">
      <w:pPr>
        <w:numPr>
          <w:ilvl w:val="0"/>
          <w:numId w:val="9"/>
        </w:numPr>
        <w:autoSpaceDE/>
        <w:autoSpaceDN/>
        <w:ind w:left="709" w:hanging="426"/>
        <w:rPr>
          <w:rFonts w:ascii="ITC Avant Garde Std Bk" w:hAnsi="ITC Avant Garde Std Bk"/>
        </w:rPr>
      </w:pPr>
      <w:r w:rsidRPr="00F43D0C">
        <w:rPr>
          <w:rFonts w:ascii="ITC Avant Garde Std Bk" w:hAnsi="ITC Avant Garde Std Bk"/>
        </w:rPr>
        <w:t>To produce and regularly review the Health &amp; Safety Policy for the Trust.  This policy will reflect the requirements of the Health and Safety at Work etc. Act 1974 by outlining arrangements to ensure, so far as is reasonably practicable, the health, safety and wellbeing of staff, pupils and others affected by the organisation</w:t>
      </w:r>
    </w:p>
    <w:p w14:paraId="4899EB56" w14:textId="77777777" w:rsidR="00FA4155" w:rsidRPr="00F43D0C" w:rsidRDefault="00FA4155" w:rsidP="00FA4155">
      <w:pPr>
        <w:numPr>
          <w:ilvl w:val="0"/>
          <w:numId w:val="9"/>
        </w:numPr>
        <w:autoSpaceDE/>
        <w:autoSpaceDN/>
        <w:ind w:left="709" w:hanging="426"/>
        <w:rPr>
          <w:rFonts w:ascii="ITC Avant Garde Std Bk" w:hAnsi="ITC Avant Garde Std Bk"/>
        </w:rPr>
      </w:pPr>
      <w:r w:rsidRPr="00F43D0C">
        <w:rPr>
          <w:rFonts w:ascii="ITC Avant Garde Std Bk" w:hAnsi="ITC Avant Garde Std Bk"/>
        </w:rPr>
        <w:t>To monitor both compliance with, as well as the effectiveness of, this policy</w:t>
      </w:r>
    </w:p>
    <w:p w14:paraId="53E62CCA" w14:textId="77777777" w:rsidR="00FA4155" w:rsidRPr="00F43D0C" w:rsidRDefault="00FA4155" w:rsidP="00FA4155">
      <w:pPr>
        <w:numPr>
          <w:ilvl w:val="0"/>
          <w:numId w:val="9"/>
        </w:numPr>
        <w:autoSpaceDE/>
        <w:autoSpaceDN/>
        <w:ind w:left="709" w:hanging="426"/>
        <w:rPr>
          <w:rFonts w:ascii="ITC Avant Garde Std Bk" w:hAnsi="ITC Avant Garde Std Bk"/>
        </w:rPr>
      </w:pPr>
      <w:r w:rsidRPr="00F43D0C">
        <w:rPr>
          <w:rFonts w:ascii="ITC Avant Garde Std Bk" w:hAnsi="ITC Avant Garde Std Bk"/>
        </w:rPr>
        <w:t>To provide adequate resources to meet the Trust’s legal responsibilities as well as compliance with this policy</w:t>
      </w:r>
    </w:p>
    <w:p w14:paraId="40512676" w14:textId="77777777" w:rsidR="00FA4155" w:rsidRPr="00F43D0C" w:rsidRDefault="00FA4155" w:rsidP="00FA4155">
      <w:pPr>
        <w:numPr>
          <w:ilvl w:val="0"/>
          <w:numId w:val="9"/>
        </w:numPr>
        <w:autoSpaceDE/>
        <w:autoSpaceDN/>
        <w:ind w:left="709" w:hanging="426"/>
        <w:rPr>
          <w:rFonts w:ascii="ITC Avant Garde Std Bk" w:hAnsi="ITC Avant Garde Std Bk"/>
        </w:rPr>
      </w:pPr>
      <w:r w:rsidRPr="00F43D0C">
        <w:rPr>
          <w:rFonts w:ascii="ITC Avant Garde Std Bk" w:hAnsi="ITC Avant Garde Std Bk"/>
        </w:rPr>
        <w:t xml:space="preserve">To assist the Trust in discharging its legal obligations, the Trust has appointed the Health &amp; Safety Service (OSHENS) as its ‘competent person’ as defined by the Management of Health and Safety at Work Regulations 1999 </w:t>
      </w:r>
    </w:p>
    <w:p w14:paraId="043D57FC" w14:textId="77777777" w:rsidR="00FA4155" w:rsidRPr="00F43D0C" w:rsidRDefault="00FA4155" w:rsidP="00FA4155">
      <w:pPr>
        <w:numPr>
          <w:ilvl w:val="0"/>
          <w:numId w:val="9"/>
        </w:numPr>
        <w:autoSpaceDE/>
        <w:autoSpaceDN/>
        <w:ind w:left="709" w:hanging="426"/>
        <w:rPr>
          <w:rFonts w:ascii="ITC Avant Garde Std Bk" w:hAnsi="ITC Avant Garde Std Bk"/>
        </w:rPr>
      </w:pPr>
      <w:r w:rsidRPr="00F43D0C">
        <w:rPr>
          <w:rFonts w:ascii="ITC Avant Garde Std Bk" w:hAnsi="ITC Avant Garde Std Bk"/>
        </w:rPr>
        <w:lastRenderedPageBreak/>
        <w:t>The specific arrangements adopted will be guided by the Health &amp; Safety Service’s (OSHENS) Health &amp; Safety Arrangement notes for schools.</w:t>
      </w:r>
    </w:p>
    <w:p w14:paraId="40650D3A" w14:textId="77777777" w:rsidR="00FA4155" w:rsidRPr="00F43D0C" w:rsidRDefault="00FA4155" w:rsidP="00FA4155">
      <w:pPr>
        <w:rPr>
          <w:rFonts w:ascii="ITC Avant Garde Std Bk" w:hAnsi="ITC Avant Garde Std Bk"/>
        </w:rPr>
      </w:pPr>
    </w:p>
    <w:p w14:paraId="7FB94A20" w14:textId="77777777" w:rsidR="00FA4155" w:rsidRPr="00F43D0C" w:rsidRDefault="00FA4155" w:rsidP="00FA4155">
      <w:pPr>
        <w:rPr>
          <w:rFonts w:ascii="ITC Avant Garde Std Bk" w:hAnsi="ITC Avant Garde Std Bk"/>
        </w:rPr>
      </w:pPr>
      <w:r w:rsidRPr="00F43D0C">
        <w:rPr>
          <w:rFonts w:ascii="ITC Avant Garde Std Bk" w:hAnsi="ITC Avant Garde Std Bk"/>
        </w:rPr>
        <w:t>As a Trust, we must protect people from harm. This includes taking reasonable steps to protect our staff, pupils and others from coronavirus. A COVID-19 risk assessment (RA100) has been completed to help us manage the risk of COVID-19 and to protect people from harm in as far as is reasonably practicable.</w:t>
      </w:r>
    </w:p>
    <w:p w14:paraId="025DA896" w14:textId="77777777" w:rsidR="00FA4155" w:rsidRPr="00F43D0C" w:rsidRDefault="00FA4155" w:rsidP="00FA4155">
      <w:pPr>
        <w:rPr>
          <w:rFonts w:ascii="ITC Avant Garde Std Bk" w:hAnsi="ITC Avant Garde Std Bk"/>
        </w:rPr>
      </w:pPr>
      <w:r w:rsidRPr="00F43D0C">
        <w:rPr>
          <w:rFonts w:ascii="ITC Avant Garde Std Bk" w:hAnsi="ITC Avant Garde Std Bk"/>
        </w:rPr>
        <w:t> </w:t>
      </w:r>
    </w:p>
    <w:p w14:paraId="5E1938D0" w14:textId="77777777" w:rsidR="00FA4155" w:rsidRPr="00F43D0C" w:rsidRDefault="00FA4155" w:rsidP="00FA4155">
      <w:pPr>
        <w:rPr>
          <w:rFonts w:ascii="ITC Avant Garde Std Bk" w:hAnsi="ITC Avant Garde Std Bk"/>
        </w:rPr>
      </w:pPr>
      <w:r w:rsidRPr="00F43D0C">
        <w:rPr>
          <w:rFonts w:ascii="ITC Avant Garde Std Bk" w:hAnsi="ITC Avant Garde Std Bk"/>
        </w:rPr>
        <w:t>We have identified and put in control measures on:</w:t>
      </w:r>
    </w:p>
    <w:p w14:paraId="08A577DB" w14:textId="77777777" w:rsidR="00FA4155" w:rsidRPr="00F43D0C" w:rsidRDefault="00FA4155" w:rsidP="00FA4155">
      <w:pPr>
        <w:rPr>
          <w:rFonts w:ascii="ITC Avant Garde Std Bk" w:hAnsi="ITC Avant Garde Std Bk"/>
        </w:rPr>
      </w:pPr>
      <w:r w:rsidRPr="00F43D0C">
        <w:rPr>
          <w:rFonts w:ascii="ITC Avant Garde Std Bk" w:hAnsi="ITC Avant Garde Std Bk"/>
        </w:rPr>
        <w:t> </w:t>
      </w:r>
    </w:p>
    <w:p w14:paraId="4EF3D371" w14:textId="77777777" w:rsidR="00FA4155" w:rsidRPr="00F43D0C" w:rsidRDefault="00FA4155" w:rsidP="00FA4155">
      <w:pPr>
        <w:numPr>
          <w:ilvl w:val="0"/>
          <w:numId w:val="31"/>
        </w:numPr>
        <w:autoSpaceDE/>
        <w:autoSpaceDN/>
        <w:rPr>
          <w:rFonts w:ascii="ITC Avant Garde Std Bk" w:hAnsi="ITC Avant Garde Std Bk"/>
        </w:rPr>
      </w:pPr>
      <w:r w:rsidRPr="00F43D0C">
        <w:rPr>
          <w:rFonts w:ascii="ITC Avant Garde Std Bk" w:hAnsi="ITC Avant Garde Std Bk"/>
        </w:rPr>
        <w:t>work activities or situations which might cause transmission of the virus</w:t>
      </w:r>
    </w:p>
    <w:p w14:paraId="7B036971" w14:textId="77777777" w:rsidR="00FA4155" w:rsidRPr="00F43D0C" w:rsidRDefault="00FA4155" w:rsidP="00FA4155">
      <w:pPr>
        <w:numPr>
          <w:ilvl w:val="0"/>
          <w:numId w:val="31"/>
        </w:numPr>
        <w:autoSpaceDE/>
        <w:autoSpaceDN/>
        <w:rPr>
          <w:rFonts w:ascii="ITC Avant Garde Std Bk" w:hAnsi="ITC Avant Garde Std Bk"/>
        </w:rPr>
      </w:pPr>
      <w:r w:rsidRPr="00F43D0C">
        <w:rPr>
          <w:rFonts w:ascii="ITC Avant Garde Std Bk" w:hAnsi="ITC Avant Garde Std Bk"/>
        </w:rPr>
        <w:t>those staff and pupils who could be at increased risk (vulnerable person’s risk assessment)</w:t>
      </w:r>
    </w:p>
    <w:p w14:paraId="4CF11A9F" w14:textId="77777777" w:rsidR="00FA4155" w:rsidRPr="00F43D0C" w:rsidRDefault="00FA4155" w:rsidP="00FA4155">
      <w:pPr>
        <w:numPr>
          <w:ilvl w:val="0"/>
          <w:numId w:val="31"/>
        </w:numPr>
        <w:autoSpaceDE/>
        <w:autoSpaceDN/>
        <w:rPr>
          <w:rFonts w:ascii="ITC Avant Garde Std Bk" w:hAnsi="ITC Avant Garde Std Bk"/>
        </w:rPr>
      </w:pPr>
      <w:r w:rsidRPr="00F43D0C">
        <w:rPr>
          <w:rFonts w:ascii="ITC Avant Garde Std Bk" w:hAnsi="ITC Avant Garde Std Bk"/>
        </w:rPr>
        <w:t>how likely it is that someone could be exposed</w:t>
      </w:r>
    </w:p>
    <w:p w14:paraId="5897284B" w14:textId="77777777" w:rsidR="00FA4155" w:rsidRPr="00F43D0C" w:rsidRDefault="00FA4155" w:rsidP="00FA4155">
      <w:pPr>
        <w:rPr>
          <w:rFonts w:ascii="ITC Avant Garde Std Bk" w:hAnsi="ITC Avant Garde Std Bk"/>
        </w:rPr>
      </w:pPr>
      <w:r w:rsidRPr="00F43D0C">
        <w:rPr>
          <w:rFonts w:ascii="ITC Avant Garde Std Bk" w:hAnsi="ITC Avant Garde Std Bk"/>
        </w:rPr>
        <w:t> </w:t>
      </w:r>
    </w:p>
    <w:p w14:paraId="39F1999E" w14:textId="77777777" w:rsidR="00FA4155" w:rsidRPr="00F43D0C" w:rsidRDefault="00FA4155" w:rsidP="00FA4155">
      <w:pPr>
        <w:rPr>
          <w:rFonts w:ascii="ITC Avant Garde Std Bk" w:hAnsi="ITC Avant Garde Std Bk"/>
        </w:rPr>
      </w:pPr>
      <w:r w:rsidRPr="00F43D0C">
        <w:rPr>
          <w:rFonts w:ascii="ITC Avant Garde Std Bk" w:hAnsi="ITC Avant Garde Std Bk"/>
        </w:rPr>
        <w:t>Our RA100 risk assessment is advertised on the school’s website.</w:t>
      </w:r>
    </w:p>
    <w:p w14:paraId="049F0A1C" w14:textId="77777777" w:rsidR="00FA4155" w:rsidRPr="00F43D0C" w:rsidRDefault="00FA4155" w:rsidP="00FA4155">
      <w:pPr>
        <w:ind w:left="709"/>
        <w:rPr>
          <w:rFonts w:ascii="ITC Avant Garde Std Bk" w:hAnsi="ITC Avant Garde Std Bk"/>
        </w:rPr>
      </w:pPr>
    </w:p>
    <w:p w14:paraId="64538121" w14:textId="524A14AD" w:rsidR="00FA4155" w:rsidRPr="001D7B01" w:rsidRDefault="00FA4155" w:rsidP="00FA4155">
      <w:pPr>
        <w:tabs>
          <w:tab w:val="left" w:pos="0"/>
        </w:tabs>
        <w:rPr>
          <w:rFonts w:ascii="ITC Avant Garde Std Bk" w:hAnsi="ITC Avant Garde Std Bk"/>
        </w:rPr>
      </w:pPr>
      <w:r w:rsidRPr="001D7B01">
        <w:rPr>
          <w:rFonts w:ascii="ITC Avant Garde Std Bk" w:hAnsi="ITC Avant Garde Std Bk"/>
        </w:rPr>
        <w:t>The Duties of the Head Teacher</w:t>
      </w:r>
      <w:r w:rsidR="001D7B01">
        <w:rPr>
          <w:rFonts w:ascii="ITC Avant Garde Std Bk" w:hAnsi="ITC Avant Garde Std Bk"/>
        </w:rPr>
        <w:t>:</w:t>
      </w:r>
    </w:p>
    <w:p w14:paraId="045471D2" w14:textId="77777777" w:rsidR="001D7B01" w:rsidRPr="001D7B01" w:rsidRDefault="001D7B01" w:rsidP="00FA4155">
      <w:pPr>
        <w:tabs>
          <w:tab w:val="left" w:pos="0"/>
        </w:tabs>
        <w:rPr>
          <w:rFonts w:ascii="ITC Avant Garde Std Bk" w:hAnsi="ITC Avant Garde Std Bk"/>
          <w:u w:val="single"/>
        </w:rPr>
      </w:pPr>
    </w:p>
    <w:p w14:paraId="728DA83A"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The Head Teacher has day-to-day responsibility for health and safety management and will take all reasonably practicable steps to secure the health and safety of pupils, staff and others using the school premises or participating in school sponsored activities. </w:t>
      </w:r>
    </w:p>
    <w:p w14:paraId="3F7B9FB9" w14:textId="77777777" w:rsidR="00FA4155" w:rsidRPr="00F43D0C" w:rsidRDefault="00FA4155" w:rsidP="00FA4155">
      <w:pPr>
        <w:tabs>
          <w:tab w:val="left" w:pos="0"/>
        </w:tabs>
        <w:rPr>
          <w:rFonts w:ascii="ITC Avant Garde Std Bk" w:hAnsi="ITC Avant Garde Std Bk"/>
        </w:rPr>
      </w:pPr>
    </w:p>
    <w:p w14:paraId="04AB505B"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In particular, the Head Teacher will: </w:t>
      </w:r>
    </w:p>
    <w:p w14:paraId="3B3665DC"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Ensure that suitable and sufficient risk assessments of work activities are undertaken, that a written record of the significant findings of these assessments is kept and that these assessments are subject to regular review</w:t>
      </w:r>
    </w:p>
    <w:p w14:paraId="30EE889B"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Co-operate with the Trust to ensure that this policy and its associated arrangements are implemented and complied with</w:t>
      </w:r>
    </w:p>
    <w:p w14:paraId="49FB7A6D"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Communicate the policy and other appropriate health and safety information to all relevant people including contractors</w:t>
      </w:r>
    </w:p>
    <w:p w14:paraId="4F947273"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Report to the Trust on health and safety performance and to monitor both compliance with, as well as the effectiveness of, this policy</w:t>
      </w:r>
    </w:p>
    <w:p w14:paraId="0CF7913A"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Ensure that the premises, plant and equipment are maintained in a safe and serviceable condition</w:t>
      </w:r>
    </w:p>
    <w:p w14:paraId="108B23AF"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Report to the Trust any significant risks or policy requirements which cannot be met within the establishment’s budget</w:t>
      </w:r>
    </w:p>
    <w:p w14:paraId="44E49A3C"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Identify the training needs of staff and hence ensure that they are competent to carry out their roles and are provided with adequate information, instruction and training</w:t>
      </w:r>
    </w:p>
    <w:p w14:paraId="10FDC957"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Monitor purchasing and contracting procedures to ensure health and safety is included in specifications and contract conditions</w:t>
      </w:r>
    </w:p>
    <w:p w14:paraId="7321C467"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t>Receive reports from enforcement officers and advisory bodies and, where appropriate, take relevant actions to address issues raised</w:t>
      </w:r>
    </w:p>
    <w:p w14:paraId="71788D4A" w14:textId="77777777" w:rsidR="00FA4155" w:rsidRPr="00F43D0C" w:rsidRDefault="00FA4155" w:rsidP="00FA4155">
      <w:pPr>
        <w:numPr>
          <w:ilvl w:val="0"/>
          <w:numId w:val="9"/>
        </w:numPr>
        <w:autoSpaceDE/>
        <w:autoSpaceDN/>
        <w:ind w:left="721" w:hanging="437"/>
        <w:rPr>
          <w:rFonts w:ascii="ITC Avant Garde Std Bk" w:hAnsi="ITC Avant Garde Std Bk"/>
        </w:rPr>
      </w:pPr>
      <w:r w:rsidRPr="00F43D0C">
        <w:rPr>
          <w:rFonts w:ascii="ITC Avant Garde Std Bk" w:hAnsi="ITC Avant Garde Std Bk"/>
        </w:rPr>
        <w:lastRenderedPageBreak/>
        <w:t>Promote a positive health and safety culture by leading by example</w:t>
      </w:r>
    </w:p>
    <w:p w14:paraId="38D1430C" w14:textId="77777777" w:rsidR="00FA4155" w:rsidRPr="00F43D0C" w:rsidRDefault="00FA4155" w:rsidP="00FA4155">
      <w:pPr>
        <w:rPr>
          <w:rFonts w:ascii="ITC Avant Garde Std Bk" w:hAnsi="ITC Avant Garde Std Bk"/>
        </w:rPr>
      </w:pPr>
    </w:p>
    <w:p w14:paraId="4F06043E" w14:textId="7E205D14" w:rsidR="00FA4155" w:rsidRDefault="00FA4155" w:rsidP="00FA415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ITC Avant Garde Std Bk" w:hAnsi="ITC Avant Garde Std Bk"/>
        </w:rPr>
      </w:pPr>
      <w:r w:rsidRPr="00F43D0C">
        <w:rPr>
          <w:rFonts w:ascii="ITC Avant Garde Std Bk" w:hAnsi="ITC Avant Garde Std Bk"/>
        </w:rPr>
        <w:t>Whilst overall responsibility for health and safety cannot be delegated, the Head Teacher may choose to delegate certain tasks to the school’s Health &amp; Safety Lead</w:t>
      </w:r>
      <w:r w:rsidR="0043304C">
        <w:rPr>
          <w:rFonts w:ascii="ITC Avant Garde Std Bk" w:hAnsi="ITC Avant Garde Std Bk"/>
        </w:rPr>
        <w:t>s</w:t>
      </w:r>
      <w:r w:rsidRPr="00F43D0C">
        <w:rPr>
          <w:rFonts w:ascii="ITC Avant Garde Std Bk" w:hAnsi="ITC Avant Garde Std Bk"/>
        </w:rPr>
        <w:t xml:space="preserve">.  </w:t>
      </w:r>
    </w:p>
    <w:p w14:paraId="3A9FCA31" w14:textId="77777777" w:rsidR="001D7B01" w:rsidRPr="00F43D0C" w:rsidRDefault="001D7B01" w:rsidP="00FA415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ITC Avant Garde Std Bk" w:hAnsi="ITC Avant Garde Std Bk"/>
        </w:rPr>
      </w:pPr>
    </w:p>
    <w:p w14:paraId="34DD930B" w14:textId="27381158" w:rsidR="00FA4155" w:rsidRPr="00F43D0C" w:rsidRDefault="00FA4155" w:rsidP="00FA4155">
      <w:pPr>
        <w:rPr>
          <w:rFonts w:ascii="ITC Avant Garde Std Bk" w:hAnsi="ITC Avant Garde Std Bk"/>
        </w:rPr>
      </w:pPr>
      <w:r w:rsidRPr="00F43D0C">
        <w:rPr>
          <w:rFonts w:ascii="ITC Avant Garde Std Bk" w:hAnsi="ITC Avant Garde Std Bk"/>
        </w:rPr>
        <w:t>The Trust’s Health and Safety Lead</w:t>
      </w:r>
      <w:r w:rsidR="00150277">
        <w:rPr>
          <w:rFonts w:ascii="ITC Avant Garde Std Bk" w:hAnsi="ITC Avant Garde Std Bk"/>
        </w:rPr>
        <w:t>s</w:t>
      </w:r>
      <w:r w:rsidRPr="00F43D0C">
        <w:rPr>
          <w:rFonts w:ascii="ITC Avant Garde Std Bk" w:hAnsi="ITC Avant Garde Std Bk"/>
        </w:rPr>
        <w:t xml:space="preserve"> </w:t>
      </w:r>
      <w:r w:rsidR="00150277">
        <w:rPr>
          <w:rFonts w:ascii="ITC Avant Garde Std Bk" w:hAnsi="ITC Avant Garde Std Bk"/>
        </w:rPr>
        <w:t>are</w:t>
      </w:r>
      <w:r w:rsidRPr="00F43D0C">
        <w:rPr>
          <w:rFonts w:ascii="ITC Avant Garde Std Bk" w:hAnsi="ITC Avant Garde Std Bk"/>
        </w:rPr>
        <w:t xml:space="preserve"> </w:t>
      </w:r>
      <w:r w:rsidR="001D7B01">
        <w:rPr>
          <w:rFonts w:ascii="ITC Avant Garde Std Bk" w:hAnsi="ITC Avant Garde Std Bk"/>
        </w:rPr>
        <w:t>the O</w:t>
      </w:r>
      <w:r w:rsidR="00150277">
        <w:rPr>
          <w:rFonts w:ascii="ITC Avant Garde Std Bk" w:hAnsi="ITC Avant Garde Std Bk"/>
        </w:rPr>
        <w:t>perations Lead and the Estates and Premises Manager</w:t>
      </w:r>
      <w:r w:rsidRPr="00F43D0C">
        <w:rPr>
          <w:rFonts w:ascii="ITC Avant Garde Std Bk" w:hAnsi="ITC Avant Garde Std Bk"/>
        </w:rPr>
        <w:t xml:space="preserve"> and the school’s Health &amp; Safety </w:t>
      </w:r>
      <w:r w:rsidR="00E02B24">
        <w:rPr>
          <w:rFonts w:ascii="ITC Avant Garde Std Bk" w:hAnsi="ITC Avant Garde Std Bk"/>
        </w:rPr>
        <w:t xml:space="preserve">Admin </w:t>
      </w:r>
      <w:r w:rsidRPr="00F43D0C">
        <w:rPr>
          <w:rFonts w:ascii="ITC Avant Garde Std Bk" w:hAnsi="ITC Avant Garde Std Bk"/>
        </w:rPr>
        <w:t>Lead is</w:t>
      </w:r>
      <w:r w:rsidR="000464CE">
        <w:rPr>
          <w:rFonts w:ascii="ITC Avant Garde Std Bk" w:hAnsi="ITC Avant Garde Std Bk"/>
        </w:rPr>
        <w:t xml:space="preserve"> Sarah Gage</w:t>
      </w:r>
      <w:r w:rsidRPr="00F43D0C">
        <w:rPr>
          <w:rFonts w:ascii="ITC Avant Garde Std Bk" w:hAnsi="ITC Avant Garde Std Bk"/>
        </w:rPr>
        <w:t xml:space="preserve">.  </w:t>
      </w:r>
    </w:p>
    <w:p w14:paraId="335EE2A4" w14:textId="77777777" w:rsidR="00FA4155" w:rsidRPr="00F43D0C" w:rsidRDefault="00FA4155" w:rsidP="00FA4155">
      <w:pPr>
        <w:tabs>
          <w:tab w:val="left" w:pos="0"/>
        </w:tabs>
        <w:rPr>
          <w:rFonts w:ascii="ITC Avant Garde Std Bk" w:hAnsi="ITC Avant Garde Std Bk"/>
        </w:rPr>
      </w:pPr>
    </w:p>
    <w:p w14:paraId="5A2978A8" w14:textId="34EC4ACA" w:rsidR="00FA4155" w:rsidRDefault="00FA4155" w:rsidP="00FA4155">
      <w:pPr>
        <w:tabs>
          <w:tab w:val="left" w:pos="0"/>
        </w:tabs>
        <w:rPr>
          <w:rFonts w:ascii="ITC Avant Garde Std Bk" w:hAnsi="ITC Avant Garde Std Bk"/>
        </w:rPr>
      </w:pPr>
      <w:r w:rsidRPr="00F43D0C">
        <w:rPr>
          <w:rFonts w:ascii="ITC Avant Garde Std Bk" w:hAnsi="ITC Avant Garde Std Bk"/>
        </w:rPr>
        <w:t>The Duties of the Trust Health and Safety Lead</w:t>
      </w:r>
      <w:r w:rsidR="00150277">
        <w:rPr>
          <w:rFonts w:ascii="ITC Avant Garde Std Bk" w:hAnsi="ITC Avant Garde Std Bk"/>
        </w:rPr>
        <w:t>s</w:t>
      </w:r>
      <w:r w:rsidR="001D7B01">
        <w:rPr>
          <w:rFonts w:ascii="ITC Avant Garde Std Bk" w:hAnsi="ITC Avant Garde Std Bk"/>
        </w:rPr>
        <w:t>:</w:t>
      </w:r>
    </w:p>
    <w:p w14:paraId="48AADF64" w14:textId="77777777" w:rsidR="001D7B01" w:rsidRPr="00F43D0C" w:rsidRDefault="001D7B01" w:rsidP="00FA4155">
      <w:pPr>
        <w:tabs>
          <w:tab w:val="left" w:pos="0"/>
        </w:tabs>
        <w:rPr>
          <w:rFonts w:ascii="ITC Avant Garde Std Bk" w:hAnsi="ITC Avant Garde Std Bk"/>
        </w:rPr>
      </w:pPr>
    </w:p>
    <w:p w14:paraId="04069F06" w14:textId="094A61AB"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The health and safety Lead</w:t>
      </w:r>
      <w:r w:rsidR="00150277">
        <w:rPr>
          <w:rFonts w:ascii="ITC Avant Garde Std Bk" w:hAnsi="ITC Avant Garde Std Bk"/>
        </w:rPr>
        <w:t>s</w:t>
      </w:r>
      <w:r w:rsidRPr="00F43D0C">
        <w:rPr>
          <w:rFonts w:ascii="ITC Avant Garde Std Bk" w:hAnsi="ITC Avant Garde Std Bk"/>
        </w:rPr>
        <w:t xml:space="preserve"> ha</w:t>
      </w:r>
      <w:r w:rsidR="00150277">
        <w:rPr>
          <w:rFonts w:ascii="ITC Avant Garde Std Bk" w:hAnsi="ITC Avant Garde Std Bk"/>
        </w:rPr>
        <w:t>ve</w:t>
      </w:r>
      <w:r w:rsidRPr="00F43D0C">
        <w:rPr>
          <w:rFonts w:ascii="ITC Avant Garde Std Bk" w:hAnsi="ITC Avant Garde Std Bk"/>
        </w:rPr>
        <w:t xml:space="preserve"> the delegated task</w:t>
      </w:r>
      <w:r w:rsidR="00150277">
        <w:rPr>
          <w:rFonts w:ascii="ITC Avant Garde Std Bk" w:hAnsi="ITC Avant Garde Std Bk"/>
        </w:rPr>
        <w:t>s</w:t>
      </w:r>
      <w:r w:rsidRPr="00F43D0C">
        <w:rPr>
          <w:rFonts w:ascii="ITC Avant Garde Std Bk" w:hAnsi="ITC Avant Garde Std Bk"/>
        </w:rPr>
        <w:t xml:space="preserve"> of assisting the Head Teacher discharge their duties in relation to day-to-day health and safety management. </w:t>
      </w:r>
    </w:p>
    <w:p w14:paraId="0D0F626E" w14:textId="77777777" w:rsidR="00FA4155" w:rsidRPr="00F43D0C" w:rsidRDefault="00FA4155" w:rsidP="00FA4155">
      <w:pPr>
        <w:tabs>
          <w:tab w:val="left" w:pos="0"/>
        </w:tabs>
        <w:rPr>
          <w:rFonts w:ascii="ITC Avant Garde Std Bk" w:hAnsi="ITC Avant Garde Std Bk"/>
        </w:rPr>
      </w:pPr>
    </w:p>
    <w:p w14:paraId="223FC0BF" w14:textId="01237E51"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To do this the Trust health and safety Lead</w:t>
      </w:r>
      <w:r w:rsidR="00150277">
        <w:rPr>
          <w:rFonts w:ascii="ITC Avant Garde Std Bk" w:hAnsi="ITC Avant Garde Std Bk"/>
        </w:rPr>
        <w:t>s</w:t>
      </w:r>
      <w:r w:rsidRPr="00F43D0C">
        <w:rPr>
          <w:rFonts w:ascii="ITC Avant Garde Std Bk" w:hAnsi="ITC Avant Garde Std Bk"/>
        </w:rPr>
        <w:t xml:space="preserve"> will:</w:t>
      </w:r>
    </w:p>
    <w:p w14:paraId="02D22E5D" w14:textId="77777777" w:rsidR="00FA4155" w:rsidRPr="00F43D0C" w:rsidRDefault="00FA4155" w:rsidP="00FA4155">
      <w:pPr>
        <w:numPr>
          <w:ilvl w:val="0"/>
          <w:numId w:val="12"/>
        </w:numPr>
        <w:tabs>
          <w:tab w:val="clear" w:pos="720"/>
          <w:tab w:val="left" w:pos="0"/>
          <w:tab w:val="num" w:pos="567"/>
        </w:tabs>
        <w:autoSpaceDE/>
        <w:autoSpaceDN/>
        <w:ind w:left="567" w:hanging="283"/>
        <w:rPr>
          <w:rFonts w:ascii="ITC Avant Garde Std Bk" w:hAnsi="ITC Avant Garde Std Bk"/>
        </w:rPr>
      </w:pPr>
      <w:r w:rsidRPr="00F43D0C">
        <w:rPr>
          <w:rFonts w:ascii="ITC Avant Garde Std Bk" w:hAnsi="ITC Avant Garde Std Bk"/>
        </w:rPr>
        <w:t>co-ordinate and manage the risk assessment process for the Trust</w:t>
      </w:r>
    </w:p>
    <w:p w14:paraId="54496A7E" w14:textId="77777777" w:rsidR="00FA4155" w:rsidRPr="00F43D0C" w:rsidRDefault="00FA4155" w:rsidP="00FA4155">
      <w:pPr>
        <w:numPr>
          <w:ilvl w:val="0"/>
          <w:numId w:val="12"/>
        </w:numPr>
        <w:tabs>
          <w:tab w:val="clear" w:pos="720"/>
          <w:tab w:val="left" w:pos="0"/>
          <w:tab w:val="num" w:pos="567"/>
        </w:tabs>
        <w:autoSpaceDE/>
        <w:autoSpaceDN/>
        <w:ind w:left="567" w:hanging="283"/>
        <w:rPr>
          <w:rFonts w:ascii="ITC Avant Garde Std Bk" w:hAnsi="ITC Avant Garde Std Bk"/>
        </w:rPr>
      </w:pPr>
      <w:r w:rsidRPr="00F43D0C">
        <w:rPr>
          <w:rFonts w:ascii="ITC Avant Garde Std Bk" w:hAnsi="ITC Avant Garde Std Bk"/>
        </w:rPr>
        <w:t xml:space="preserve">co-ordinate general workplace monitoring inspections and performance monitoring processes and report findings to the Head Teacher and The Trust board </w:t>
      </w:r>
    </w:p>
    <w:p w14:paraId="1F875345" w14:textId="77777777" w:rsidR="00FA4155" w:rsidRPr="00F43D0C" w:rsidRDefault="00FA4155" w:rsidP="00FA4155">
      <w:pPr>
        <w:numPr>
          <w:ilvl w:val="0"/>
          <w:numId w:val="12"/>
        </w:numPr>
        <w:tabs>
          <w:tab w:val="clear" w:pos="720"/>
          <w:tab w:val="left" w:pos="0"/>
          <w:tab w:val="num" w:pos="567"/>
        </w:tabs>
        <w:autoSpaceDE/>
        <w:autoSpaceDN/>
        <w:ind w:left="567" w:hanging="283"/>
        <w:rPr>
          <w:rFonts w:ascii="ITC Avant Garde Std Bk" w:hAnsi="ITC Avant Garde Std Bk"/>
        </w:rPr>
      </w:pPr>
      <w:r w:rsidRPr="00F43D0C">
        <w:rPr>
          <w:rFonts w:ascii="ITC Avant Garde Std Bk" w:hAnsi="ITC Avant Garde Std Bk"/>
        </w:rPr>
        <w:t>coordinate records of external inspections and maintenance to plant or facilities and ensure that remedial actions identified are either addressed without delay or brought to the attention of the Central Services Team body if funds are not available</w:t>
      </w:r>
    </w:p>
    <w:p w14:paraId="25925356" w14:textId="77777777" w:rsidR="00FA4155" w:rsidRPr="00F43D0C" w:rsidRDefault="00FA4155" w:rsidP="00FA4155">
      <w:pPr>
        <w:numPr>
          <w:ilvl w:val="0"/>
          <w:numId w:val="12"/>
        </w:numPr>
        <w:tabs>
          <w:tab w:val="clear" w:pos="720"/>
          <w:tab w:val="left" w:pos="0"/>
          <w:tab w:val="num" w:pos="567"/>
        </w:tabs>
        <w:autoSpaceDE/>
        <w:autoSpaceDN/>
        <w:ind w:left="567" w:hanging="283"/>
        <w:rPr>
          <w:rFonts w:ascii="ITC Avant Garde Std Bk" w:hAnsi="ITC Avant Garde Std Bk"/>
        </w:rPr>
      </w:pPr>
      <w:r w:rsidRPr="00F43D0C">
        <w:rPr>
          <w:rFonts w:ascii="ITC Avant Garde Std Bk" w:hAnsi="ITC Avant Garde Std Bk"/>
        </w:rPr>
        <w:t xml:space="preserve">assist with the identification of training needs and training delivery across the Trust to ensure that staff are adequately instructed </w:t>
      </w:r>
      <w:bookmarkStart w:id="2" w:name="_GoBack"/>
      <w:bookmarkEnd w:id="2"/>
    </w:p>
    <w:p w14:paraId="7993D8D7" w14:textId="77777777" w:rsidR="00FA4155" w:rsidRPr="00F43D0C" w:rsidRDefault="00FA4155" w:rsidP="00FA4155">
      <w:pPr>
        <w:numPr>
          <w:ilvl w:val="0"/>
          <w:numId w:val="12"/>
        </w:numPr>
        <w:tabs>
          <w:tab w:val="clear" w:pos="720"/>
          <w:tab w:val="left" w:pos="0"/>
          <w:tab w:val="num" w:pos="567"/>
        </w:tabs>
        <w:autoSpaceDE/>
        <w:autoSpaceDN/>
        <w:ind w:left="567" w:hanging="283"/>
        <w:rPr>
          <w:rFonts w:ascii="ITC Avant Garde Std Bk" w:hAnsi="ITC Avant Garde Std Bk"/>
        </w:rPr>
      </w:pPr>
      <w:r w:rsidRPr="00F43D0C">
        <w:rPr>
          <w:rFonts w:ascii="ITC Avant Garde Std Bk" w:hAnsi="ITC Avant Garde Std Bk"/>
        </w:rPr>
        <w:t>collate accident and incident information and, when necessary, carry out accident and incident investigations</w:t>
      </w:r>
    </w:p>
    <w:p w14:paraId="37F29EB3" w14:textId="77777777" w:rsidR="00FA4155" w:rsidRPr="00F43D0C" w:rsidRDefault="00FA4155" w:rsidP="00FA4155">
      <w:pPr>
        <w:numPr>
          <w:ilvl w:val="0"/>
          <w:numId w:val="12"/>
        </w:numPr>
        <w:tabs>
          <w:tab w:val="clear" w:pos="720"/>
          <w:tab w:val="left" w:pos="0"/>
          <w:tab w:val="num" w:pos="567"/>
        </w:tabs>
        <w:autoSpaceDE/>
        <w:autoSpaceDN/>
        <w:ind w:left="567" w:hanging="283"/>
        <w:rPr>
          <w:rFonts w:ascii="ITC Avant Garde Std Bk" w:hAnsi="ITC Avant Garde Std Bk"/>
        </w:rPr>
      </w:pPr>
      <w:r w:rsidRPr="00F43D0C">
        <w:rPr>
          <w:rFonts w:ascii="ITC Avant Garde Std Bk" w:hAnsi="ITC Avant Garde Std Bk"/>
        </w:rPr>
        <w:t xml:space="preserve">arrange periodic health and safety audits and liaise with 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and the Trust in relation to findings and any associated remedial actions</w:t>
      </w:r>
    </w:p>
    <w:p w14:paraId="71BF16C3" w14:textId="77777777" w:rsidR="00FA4155" w:rsidRPr="00F43D0C" w:rsidRDefault="00FA4155" w:rsidP="00FA4155">
      <w:pPr>
        <w:tabs>
          <w:tab w:val="left" w:pos="0"/>
        </w:tabs>
        <w:rPr>
          <w:rFonts w:ascii="ITC Avant Garde Std Bk" w:hAnsi="ITC Avant Garde Std Bk"/>
        </w:rPr>
      </w:pPr>
    </w:p>
    <w:p w14:paraId="4AD91998" w14:textId="54BE3023" w:rsidR="00FA4155" w:rsidRDefault="00FA4155" w:rsidP="00FA4155">
      <w:pPr>
        <w:tabs>
          <w:tab w:val="left" w:pos="0"/>
        </w:tabs>
        <w:rPr>
          <w:rFonts w:ascii="ITC Avant Garde Std Bk" w:hAnsi="ITC Avant Garde Std Bk"/>
        </w:rPr>
      </w:pPr>
      <w:r w:rsidRPr="00F43D0C">
        <w:rPr>
          <w:rFonts w:ascii="ITC Avant Garde Std Bk" w:hAnsi="ITC Avant Garde Std Bk"/>
        </w:rPr>
        <w:t>The Duties of the school’s Health and Safety Admin Lead</w:t>
      </w:r>
      <w:r w:rsidR="0043304C">
        <w:rPr>
          <w:rFonts w:ascii="ITC Avant Garde Std Bk" w:hAnsi="ITC Avant Garde Std Bk"/>
        </w:rPr>
        <w:t>s</w:t>
      </w:r>
      <w:r w:rsidR="001D7B01">
        <w:rPr>
          <w:rFonts w:ascii="ITC Avant Garde Std Bk" w:hAnsi="ITC Avant Garde Std Bk"/>
        </w:rPr>
        <w:t>:</w:t>
      </w:r>
    </w:p>
    <w:p w14:paraId="1F49912C" w14:textId="77777777" w:rsidR="001D7B01" w:rsidRPr="00F43D0C" w:rsidRDefault="001D7B01" w:rsidP="00FA4155">
      <w:pPr>
        <w:tabs>
          <w:tab w:val="left" w:pos="0"/>
        </w:tabs>
        <w:rPr>
          <w:rFonts w:ascii="ITC Avant Garde Std Bk" w:hAnsi="ITC Avant Garde Std Bk"/>
        </w:rPr>
      </w:pPr>
    </w:p>
    <w:p w14:paraId="05B7C5A6"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The role of the school’s H&amp;S Admin Lead is to ensure that the necessary requirements, paperwork and processes are in place within each school in order for the school to be compliant.  To attend the Trusts Health and Safety Trust Improvement Group and to attend necessary training when required. </w:t>
      </w:r>
    </w:p>
    <w:p w14:paraId="76261438" w14:textId="77777777" w:rsidR="00FA4155" w:rsidRPr="00F43D0C" w:rsidRDefault="00FA4155" w:rsidP="00FA4155">
      <w:pPr>
        <w:tabs>
          <w:tab w:val="left" w:pos="0"/>
        </w:tabs>
        <w:rPr>
          <w:rFonts w:ascii="ITC Avant Garde Std Bk" w:hAnsi="ITC Avant Garde Std Bk"/>
        </w:rPr>
      </w:pPr>
    </w:p>
    <w:p w14:paraId="2DE29AE9" w14:textId="77777777" w:rsidR="00FA4155" w:rsidRPr="00F43D0C" w:rsidRDefault="00FA4155" w:rsidP="00FA4155">
      <w:pPr>
        <w:tabs>
          <w:tab w:val="left" w:pos="0"/>
        </w:tabs>
        <w:rPr>
          <w:rFonts w:ascii="ITC Avant Garde Std Bk" w:hAnsi="ITC Avant Garde Std Bk"/>
        </w:rPr>
      </w:pPr>
    </w:p>
    <w:p w14:paraId="7E40E946" w14:textId="77777777" w:rsidR="001D7B01" w:rsidRDefault="00FA4155" w:rsidP="00FA4155">
      <w:pPr>
        <w:tabs>
          <w:tab w:val="left" w:pos="0"/>
        </w:tabs>
        <w:rPr>
          <w:rFonts w:ascii="ITC Avant Garde Std Bk" w:hAnsi="ITC Avant Garde Std Bk"/>
        </w:rPr>
      </w:pPr>
      <w:r w:rsidRPr="00F43D0C">
        <w:rPr>
          <w:rFonts w:ascii="ITC Avant Garde Std Bk" w:hAnsi="ITC Avant Garde Std Bk"/>
        </w:rPr>
        <w:t>The Duties of the school’s Site Manager</w:t>
      </w:r>
      <w:r w:rsidR="001D7B01">
        <w:rPr>
          <w:rFonts w:ascii="ITC Avant Garde Std Bk" w:hAnsi="ITC Avant Garde Std Bk"/>
        </w:rPr>
        <w:t>:</w:t>
      </w:r>
    </w:p>
    <w:p w14:paraId="695DAC24" w14:textId="4AD23B7C"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  </w:t>
      </w:r>
    </w:p>
    <w:p w14:paraId="49A1D691"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The Site Manager have specific delegated tasks in relation to health &amp; safety management within their departments/subject areas. They must ensure that:</w:t>
      </w:r>
    </w:p>
    <w:p w14:paraId="60B14B52" w14:textId="77777777" w:rsidR="00FA4155" w:rsidRPr="00F43D0C" w:rsidRDefault="00FA4155" w:rsidP="00FA4155">
      <w:pPr>
        <w:tabs>
          <w:tab w:val="left" w:pos="0"/>
        </w:tabs>
        <w:rPr>
          <w:rFonts w:ascii="ITC Avant Garde Std Bk" w:hAnsi="ITC Avant Garde Std Bk"/>
        </w:rPr>
      </w:pPr>
    </w:p>
    <w:p w14:paraId="0CA3700B" w14:textId="77777777" w:rsidR="00FA4155" w:rsidRPr="00F43D0C" w:rsidRDefault="00FA4155" w:rsidP="00FA4155">
      <w:pPr>
        <w:numPr>
          <w:ilvl w:val="0"/>
          <w:numId w:val="13"/>
        </w:numPr>
        <w:tabs>
          <w:tab w:val="left" w:pos="0"/>
        </w:tabs>
        <w:autoSpaceDE/>
        <w:autoSpaceDN/>
        <w:ind w:left="714" w:hanging="357"/>
        <w:rPr>
          <w:rFonts w:ascii="ITC Avant Garde Std Bk" w:hAnsi="ITC Avant Garde Std Bk"/>
        </w:rPr>
      </w:pPr>
      <w:r w:rsidRPr="00F43D0C">
        <w:rPr>
          <w:rFonts w:ascii="ITC Avant Garde Std Bk" w:hAnsi="ITC Avant Garde Std Bk"/>
        </w:rPr>
        <w:t xml:space="preserve">Risk assessments are undertaken for the work areas for which they are responsible and that identified control measures are implemented  </w:t>
      </w:r>
    </w:p>
    <w:p w14:paraId="750E1502" w14:textId="77777777" w:rsidR="00FA4155" w:rsidRPr="00F43D0C" w:rsidRDefault="00FA4155" w:rsidP="00FA4155">
      <w:pPr>
        <w:numPr>
          <w:ilvl w:val="0"/>
          <w:numId w:val="13"/>
        </w:numPr>
        <w:tabs>
          <w:tab w:val="left" w:pos="0"/>
        </w:tabs>
        <w:autoSpaceDE/>
        <w:autoSpaceDN/>
        <w:ind w:left="714" w:hanging="357"/>
        <w:rPr>
          <w:rFonts w:ascii="ITC Avant Garde Std Bk" w:hAnsi="ITC Avant Garde Std Bk"/>
        </w:rPr>
      </w:pPr>
      <w:r w:rsidRPr="00F43D0C">
        <w:rPr>
          <w:rFonts w:ascii="ITC Avant Garde Std Bk" w:hAnsi="ITC Avant Garde Std Bk"/>
        </w:rPr>
        <w:lastRenderedPageBreak/>
        <w:t>Appropriate safe working procedures are brought to the attention of all staff via appropriate instruction and training and are enforced effectively</w:t>
      </w:r>
    </w:p>
    <w:p w14:paraId="3848E4B7" w14:textId="77777777" w:rsidR="00FA4155" w:rsidRPr="00F43D0C" w:rsidRDefault="00FA4155" w:rsidP="00FA4155">
      <w:pPr>
        <w:numPr>
          <w:ilvl w:val="0"/>
          <w:numId w:val="13"/>
        </w:numPr>
        <w:tabs>
          <w:tab w:val="left" w:pos="0"/>
        </w:tabs>
        <w:autoSpaceDE/>
        <w:autoSpaceDN/>
        <w:ind w:left="714" w:hanging="357"/>
        <w:rPr>
          <w:rFonts w:ascii="ITC Avant Garde Std Bk" w:hAnsi="ITC Avant Garde Std Bk"/>
        </w:rPr>
      </w:pPr>
      <w:r w:rsidRPr="00F43D0C">
        <w:rPr>
          <w:rFonts w:ascii="ITC Avant Garde Std Bk" w:hAnsi="ITC Avant Garde Std Bk"/>
        </w:rPr>
        <w:t xml:space="preserve">They take appropriate action on health, safety and welfare issues referred to them, informing 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or the school H&amp;S Admin Lead </w:t>
      </w:r>
    </w:p>
    <w:p w14:paraId="5F7B050A" w14:textId="77777777" w:rsidR="00FA4155" w:rsidRPr="00F43D0C" w:rsidRDefault="00FA4155" w:rsidP="00FA4155">
      <w:pPr>
        <w:numPr>
          <w:ilvl w:val="0"/>
          <w:numId w:val="13"/>
        </w:numPr>
        <w:tabs>
          <w:tab w:val="left" w:pos="0"/>
        </w:tabs>
        <w:autoSpaceDE/>
        <w:autoSpaceDN/>
        <w:ind w:left="714" w:hanging="357"/>
        <w:rPr>
          <w:rFonts w:ascii="ITC Avant Garde Std Bk" w:hAnsi="ITC Avant Garde Std Bk"/>
        </w:rPr>
      </w:pPr>
      <w:r w:rsidRPr="00F43D0C">
        <w:rPr>
          <w:rFonts w:ascii="ITC Avant Garde Std Bk" w:hAnsi="ITC Avant Garde Std Bk"/>
        </w:rPr>
        <w:t xml:space="preserve">They carry out regular inspections of their area of responsibility and report / record these inspections to 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or school H&amp;S Admin Lead </w:t>
      </w:r>
    </w:p>
    <w:p w14:paraId="0D7D3231" w14:textId="77777777" w:rsidR="00FA4155" w:rsidRPr="00F43D0C" w:rsidRDefault="00FA4155" w:rsidP="00FA4155">
      <w:pPr>
        <w:numPr>
          <w:ilvl w:val="0"/>
          <w:numId w:val="13"/>
        </w:numPr>
        <w:tabs>
          <w:tab w:val="left" w:pos="0"/>
        </w:tabs>
        <w:autoSpaceDE/>
        <w:autoSpaceDN/>
        <w:ind w:left="714" w:hanging="357"/>
        <w:rPr>
          <w:rFonts w:ascii="ITC Avant Garde Std Bk" w:hAnsi="ITC Avant Garde Std Bk"/>
        </w:rPr>
      </w:pPr>
      <w:r w:rsidRPr="00F43D0C">
        <w:rPr>
          <w:rFonts w:ascii="ITC Avant Garde Std Bk" w:hAnsi="ITC Avant Garde Std Bk"/>
        </w:rPr>
        <w:t>All accidents (including near misses) occurring within their area of responsibility are promptly reported and investigated</w:t>
      </w:r>
    </w:p>
    <w:p w14:paraId="16FB4850" w14:textId="77777777" w:rsidR="00FA4155" w:rsidRPr="00F43D0C" w:rsidRDefault="00FA4155" w:rsidP="00FA4155">
      <w:pPr>
        <w:tabs>
          <w:tab w:val="left" w:pos="0"/>
        </w:tabs>
        <w:rPr>
          <w:rFonts w:ascii="ITC Avant Garde Std Bk" w:hAnsi="ITC Avant Garde Std Bk"/>
        </w:rPr>
      </w:pPr>
    </w:p>
    <w:p w14:paraId="4111D59E" w14:textId="77777777" w:rsidR="00FA4155" w:rsidRPr="00F43D0C" w:rsidRDefault="00FA4155" w:rsidP="00FA4155">
      <w:pPr>
        <w:tabs>
          <w:tab w:val="left" w:pos="0"/>
        </w:tabs>
        <w:rPr>
          <w:rFonts w:ascii="ITC Avant Garde Std Bk" w:hAnsi="ITC Avant Garde Std Bk"/>
        </w:rPr>
      </w:pPr>
    </w:p>
    <w:p w14:paraId="643CDCD9" w14:textId="5C7B46A5" w:rsidR="00FA4155" w:rsidRDefault="00FA4155" w:rsidP="00FA4155">
      <w:pPr>
        <w:tabs>
          <w:tab w:val="left" w:pos="0"/>
        </w:tabs>
        <w:rPr>
          <w:rFonts w:ascii="ITC Avant Garde Std Bk" w:hAnsi="ITC Avant Garde Std Bk"/>
        </w:rPr>
      </w:pPr>
      <w:r w:rsidRPr="00F43D0C">
        <w:rPr>
          <w:rFonts w:ascii="ITC Avant Garde Std Bk" w:hAnsi="ITC Avant Garde Std Bk"/>
        </w:rPr>
        <w:t>The Duties of all Members of Staff</w:t>
      </w:r>
      <w:r w:rsidR="001D7B01">
        <w:rPr>
          <w:rFonts w:ascii="ITC Avant Garde Std Bk" w:hAnsi="ITC Avant Garde Std Bk"/>
        </w:rPr>
        <w:t>:</w:t>
      </w:r>
    </w:p>
    <w:p w14:paraId="005207B4" w14:textId="77777777" w:rsidR="001D7B01" w:rsidRPr="00F43D0C" w:rsidRDefault="001D7B01" w:rsidP="00FA4155">
      <w:pPr>
        <w:tabs>
          <w:tab w:val="left" w:pos="0"/>
        </w:tabs>
        <w:rPr>
          <w:rFonts w:ascii="ITC Avant Garde Std Bk" w:hAnsi="ITC Avant Garde Std Bk"/>
        </w:rPr>
      </w:pPr>
    </w:p>
    <w:p w14:paraId="0DF1517E"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Under the Health and Safety at work Act etc. 1974 all employees have general health and safety responsibilities. All employees are obliged to take care of their own health and safety whilst at work along with that of others who may be affected by their actions.  This also applies to volunteers who are under the control of the school.</w:t>
      </w:r>
    </w:p>
    <w:p w14:paraId="7DD00E62" w14:textId="77777777" w:rsidR="00FA4155" w:rsidRPr="00F43D0C" w:rsidRDefault="00FA4155" w:rsidP="00FA4155">
      <w:pPr>
        <w:widowControl/>
        <w:rPr>
          <w:rFonts w:ascii="ITC Avant Garde Std Bk" w:hAnsi="ITC Avant Garde Std Bk"/>
        </w:rPr>
      </w:pPr>
    </w:p>
    <w:p w14:paraId="31C4CDF9" w14:textId="77777777" w:rsidR="00FA4155" w:rsidRPr="00F43D0C" w:rsidRDefault="00FA4155" w:rsidP="00FA4155">
      <w:pPr>
        <w:widowControl/>
        <w:spacing w:after="110"/>
        <w:rPr>
          <w:rFonts w:ascii="ITC Avant Garde Std Bk" w:hAnsi="ITC Avant Garde Std Bk"/>
        </w:rPr>
      </w:pPr>
      <w:r w:rsidRPr="00F43D0C">
        <w:rPr>
          <w:rFonts w:ascii="ITC Avant Garde Std Bk" w:hAnsi="ITC Avant Garde Std Bk"/>
        </w:rPr>
        <w:t>Specifically, all employees have responsibility to:</w:t>
      </w:r>
    </w:p>
    <w:p w14:paraId="661E9369"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Take reasonable care for the health and safety of themselves and others in undertaking their work</w:t>
      </w:r>
    </w:p>
    <w:p w14:paraId="3E0A07B3"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Comply with the school's health and safety policy arrangements at all times</w:t>
      </w:r>
    </w:p>
    <w:p w14:paraId="21D62EBA"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Report all accidents and incidents in line with the reporting procedure</w:t>
      </w:r>
    </w:p>
    <w:p w14:paraId="30CB6119"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Not intentionally interfere with or misuse any equipment or fittings provided in the interests of health safety and welfare</w:t>
      </w:r>
    </w:p>
    <w:p w14:paraId="0558D986"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 xml:space="preserve">Report all defects in the condition of premises or equipment and any health and safety concerns immediately to their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or school health and safety admin lead</w:t>
      </w:r>
    </w:p>
    <w:p w14:paraId="3C9D8A33"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Ensure that they only use equipment or machinery that they are competent / have been trained to use</w:t>
      </w:r>
    </w:p>
    <w:p w14:paraId="02CB99ED"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Make use of all necessary control measures and personal protective equipment provided for safety or health reasons</w:t>
      </w:r>
    </w:p>
    <w:p w14:paraId="57DCD2F1" w14:textId="77777777" w:rsidR="00FA4155" w:rsidRPr="00F43D0C" w:rsidRDefault="00FA4155" w:rsidP="00FA4155">
      <w:pPr>
        <w:widowControl/>
        <w:tabs>
          <w:tab w:val="left" w:pos="-1440"/>
        </w:tabs>
        <w:ind w:left="714"/>
        <w:rPr>
          <w:rFonts w:ascii="ITC Avant Garde Std Bk" w:hAnsi="ITC Avant Garde Std Bk"/>
        </w:rPr>
      </w:pPr>
    </w:p>
    <w:p w14:paraId="4D954A15"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Pupils</w:t>
      </w:r>
    </w:p>
    <w:p w14:paraId="7347F300"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Pupils, in accordance with their age and aptitude, are expected to:</w:t>
      </w:r>
    </w:p>
    <w:p w14:paraId="2A422C01"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To exercise personal responsibility for the health and safety of themselves and others</w:t>
      </w:r>
    </w:p>
    <w:p w14:paraId="479EF682"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 xml:space="preserve">To observe standards of behaviour and dress consistent with safety and/or hygiene </w:t>
      </w:r>
    </w:p>
    <w:p w14:paraId="3863B264"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To observe all the health and safety rules of the school and, in particular, the instructions of staff given in an emergency</w:t>
      </w:r>
    </w:p>
    <w:p w14:paraId="63BF8602" w14:textId="77777777" w:rsidR="00FA4155" w:rsidRPr="00F43D0C" w:rsidRDefault="00FA4155" w:rsidP="00FA4155">
      <w:pPr>
        <w:widowControl/>
        <w:numPr>
          <w:ilvl w:val="0"/>
          <w:numId w:val="17"/>
        </w:numPr>
        <w:tabs>
          <w:tab w:val="left" w:pos="-1440"/>
        </w:tabs>
        <w:autoSpaceDE/>
        <w:autoSpaceDN/>
        <w:ind w:left="714" w:hanging="357"/>
        <w:rPr>
          <w:rFonts w:ascii="ITC Avant Garde Std Bk" w:hAnsi="ITC Avant Garde Std Bk"/>
        </w:rPr>
      </w:pPr>
      <w:r w:rsidRPr="00F43D0C">
        <w:rPr>
          <w:rFonts w:ascii="ITC Avant Garde Std Bk" w:hAnsi="ITC Avant Garde Std Bk"/>
        </w:rPr>
        <w:t>Not wilfully misuse, neglect or interfere with facilities or equipment provided for their and others’ health and safety</w:t>
      </w:r>
    </w:p>
    <w:p w14:paraId="4584F935" w14:textId="77777777" w:rsidR="00FA4155" w:rsidRPr="00F43D0C" w:rsidRDefault="00FA4155" w:rsidP="00FA4155">
      <w:pPr>
        <w:widowControl/>
        <w:tabs>
          <w:tab w:val="left" w:pos="-1440"/>
        </w:tabs>
        <w:rPr>
          <w:rFonts w:ascii="ITC Avant Garde Std Bk" w:hAnsi="ITC Avant Garde Std Bk"/>
        </w:rPr>
      </w:pPr>
    </w:p>
    <w:p w14:paraId="1959311C"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lastRenderedPageBreak/>
        <w:t>Contractors</w:t>
      </w:r>
    </w:p>
    <w:p w14:paraId="0DBDC442"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All contractors who work on the school premises are required to identify and control any risks arising from their activities and inform 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of any risk that may affect the staff, pupils and visitors.</w:t>
      </w:r>
    </w:p>
    <w:p w14:paraId="441EDD96" w14:textId="77777777" w:rsidR="00FA4155" w:rsidRPr="00F43D0C" w:rsidRDefault="00FA4155" w:rsidP="00FA4155">
      <w:pPr>
        <w:tabs>
          <w:tab w:val="left" w:pos="0"/>
        </w:tabs>
        <w:rPr>
          <w:rFonts w:ascii="ITC Avant Garde Std Bk" w:hAnsi="ITC Avant Garde Std Bk"/>
        </w:rPr>
      </w:pPr>
    </w:p>
    <w:p w14:paraId="6F279383"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All contractors must be aware of this policy and the associated documents and emergency procedures and comply with these requirements at all times.</w:t>
      </w:r>
    </w:p>
    <w:p w14:paraId="5C53087E" w14:textId="77777777" w:rsidR="00FA4155" w:rsidRPr="00F43D0C" w:rsidRDefault="00FA4155" w:rsidP="00FA4155">
      <w:pPr>
        <w:tabs>
          <w:tab w:val="left" w:pos="0"/>
        </w:tabs>
        <w:rPr>
          <w:rFonts w:ascii="ITC Avant Garde Std Bk" w:hAnsi="ITC Avant Garde Std Bk"/>
        </w:rPr>
      </w:pPr>
    </w:p>
    <w:p w14:paraId="2115DF3D" w14:textId="7897DCFC" w:rsidR="001D7B01" w:rsidRDefault="00FA4155" w:rsidP="00D866C7">
      <w:pPr>
        <w:tabs>
          <w:tab w:val="left" w:pos="0"/>
        </w:tabs>
        <w:rPr>
          <w:rFonts w:ascii="ITC Avant Garde Std Bk" w:hAnsi="ITC Avant Garde Std Bk"/>
        </w:rPr>
      </w:pPr>
      <w:r w:rsidRPr="00F43D0C">
        <w:rPr>
          <w:rFonts w:ascii="ITC Avant Garde Std Bk" w:hAnsi="ITC Avant Garde Std Bk"/>
        </w:rPr>
        <w:t xml:space="preserve">In instances where the contractor creates hazardous conditions and refuses to eliminate them or take measures to make them safe, 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will take such actions as are necessary to prevent staff, pupils and visitors being put at risk from injury.  These incidents are then reported directly to the Trust Health and Safety Lead. </w:t>
      </w:r>
      <w:bookmarkStart w:id="3" w:name="_Toc108076646"/>
    </w:p>
    <w:p w14:paraId="75059C1D" w14:textId="23E6B24E" w:rsidR="00D866C7" w:rsidRDefault="00D866C7" w:rsidP="00D866C7">
      <w:pPr>
        <w:tabs>
          <w:tab w:val="left" w:pos="0"/>
        </w:tabs>
        <w:rPr>
          <w:rFonts w:ascii="ITC Avant Garde Std Bk" w:hAnsi="ITC Avant Garde Std Bk"/>
        </w:rPr>
      </w:pPr>
    </w:p>
    <w:p w14:paraId="64532783" w14:textId="77777777" w:rsidR="00D866C7" w:rsidRDefault="00D866C7" w:rsidP="00D866C7">
      <w:pPr>
        <w:tabs>
          <w:tab w:val="left" w:pos="0"/>
        </w:tabs>
        <w:rPr>
          <w:rFonts w:ascii="ITC Avant Garde Std Bk" w:hAnsi="ITC Avant Garde Std Bk"/>
          <w:b/>
          <w:bCs/>
        </w:rPr>
      </w:pPr>
    </w:p>
    <w:p w14:paraId="6DE28B91" w14:textId="5334866D" w:rsidR="00FA4155" w:rsidRPr="00001390" w:rsidRDefault="00FA4155" w:rsidP="00001390">
      <w:pPr>
        <w:pStyle w:val="Heading1"/>
        <w:rPr>
          <w:rFonts w:ascii="ITC Avant Garde Std Bk" w:hAnsi="ITC Avant Garde Std Bk"/>
          <w:b w:val="0"/>
          <w:bCs w:val="0"/>
          <w:sz w:val="22"/>
          <w:szCs w:val="22"/>
        </w:rPr>
      </w:pPr>
      <w:r w:rsidRPr="00001390">
        <w:rPr>
          <w:rFonts w:ascii="ITC Avant Garde Std Bk" w:hAnsi="ITC Avant Garde Std Bk"/>
          <w:b w:val="0"/>
          <w:bCs w:val="0"/>
          <w:sz w:val="22"/>
          <w:szCs w:val="22"/>
        </w:rPr>
        <w:t>SECTION 3: ARRANGEMENTS</w:t>
      </w:r>
      <w:bookmarkEnd w:id="3"/>
    </w:p>
    <w:p w14:paraId="271128CC" w14:textId="77777777" w:rsidR="00FA4155" w:rsidRPr="00F43D0C" w:rsidRDefault="00FA4155" w:rsidP="00FA4155">
      <w:pPr>
        <w:tabs>
          <w:tab w:val="left" w:pos="567"/>
        </w:tabs>
        <w:ind w:left="567" w:hanging="567"/>
        <w:rPr>
          <w:rFonts w:ascii="ITC Avant Garde Std Bk" w:hAnsi="ITC Avant Garde Std Bk"/>
        </w:rPr>
      </w:pPr>
    </w:p>
    <w:p w14:paraId="1741AC56" w14:textId="77777777" w:rsidR="00FA4155" w:rsidRPr="00F43D0C" w:rsidRDefault="00FA4155" w:rsidP="00FA4155">
      <w:pPr>
        <w:tabs>
          <w:tab w:val="left" w:pos="567"/>
        </w:tabs>
        <w:ind w:left="567" w:hanging="567"/>
        <w:rPr>
          <w:rFonts w:ascii="ITC Avant Garde Std Bk" w:hAnsi="ITC Avant Garde Std Bk"/>
        </w:rPr>
      </w:pPr>
      <w:r w:rsidRPr="00F43D0C">
        <w:rPr>
          <w:rFonts w:ascii="ITC Avant Garde Std Bk" w:hAnsi="ITC Avant Garde Std Bk"/>
        </w:rPr>
        <w:t>Risk Assessment</w:t>
      </w:r>
    </w:p>
    <w:p w14:paraId="72074169" w14:textId="77777777" w:rsidR="00D866C7" w:rsidRDefault="00FA4155" w:rsidP="00FA4155">
      <w:pPr>
        <w:tabs>
          <w:tab w:val="left" w:pos="567"/>
        </w:tabs>
        <w:rPr>
          <w:rFonts w:ascii="ITC Avant Garde Std Bk" w:hAnsi="ITC Avant Garde Std Bk"/>
        </w:rPr>
      </w:pPr>
      <w:r w:rsidRPr="00F43D0C">
        <w:rPr>
          <w:rFonts w:ascii="ITC Avant Garde Std Bk" w:hAnsi="ITC Avant Garde Std Bk"/>
        </w:rPr>
        <w:t xml:space="preserve">The underlying process which informs safety management is risk assessment.  Assessments of significant risks will be made with those persons responsible for the activity/area affected and the significant findings of these decisions will be recorded in writing.  This will be achieved principally by amending and adopting the model risk assessments provided by the Health &amp; Safety Service (OSHENS).  </w:t>
      </w:r>
    </w:p>
    <w:p w14:paraId="4AE1DB2E" w14:textId="77777777" w:rsidR="00D866C7" w:rsidRDefault="00D866C7" w:rsidP="00FA4155">
      <w:pPr>
        <w:tabs>
          <w:tab w:val="left" w:pos="567"/>
        </w:tabs>
        <w:rPr>
          <w:rFonts w:ascii="ITC Avant Garde Std Bk" w:hAnsi="ITC Avant Garde Std Bk"/>
        </w:rPr>
      </w:pPr>
    </w:p>
    <w:p w14:paraId="4D7D20A7" w14:textId="2B0F1C6E" w:rsidR="00FA4155" w:rsidRDefault="00FA4155" w:rsidP="00FA4155">
      <w:pPr>
        <w:tabs>
          <w:tab w:val="left" w:pos="567"/>
        </w:tabs>
        <w:rPr>
          <w:rFonts w:ascii="ITC Avant Garde Std Bk" w:hAnsi="ITC Avant Garde Std Bk"/>
        </w:rPr>
      </w:pPr>
      <w:r w:rsidRPr="00F43D0C">
        <w:rPr>
          <w:rFonts w:ascii="ITC Avant Garde Std Bk" w:hAnsi="ITC Avant Garde Std Bk"/>
        </w:rPr>
        <w:t>Specifically, the model risk assessments amended and adopted in order to identify suitable risk control measures will be as follows:</w:t>
      </w:r>
    </w:p>
    <w:p w14:paraId="7DC26D7E" w14:textId="77777777" w:rsidR="00D866C7" w:rsidRDefault="00D866C7" w:rsidP="00FA4155">
      <w:pPr>
        <w:tabs>
          <w:tab w:val="left" w:pos="567"/>
        </w:tabs>
        <w:rPr>
          <w:rFonts w:ascii="ITC Avant Garde Std Bk" w:hAnsi="ITC Avant Garde Std Bk"/>
        </w:rPr>
      </w:pPr>
    </w:p>
    <w:p w14:paraId="5F2540DA" w14:textId="77777777" w:rsidR="001D7B01" w:rsidRPr="00F43D0C" w:rsidRDefault="001D7B01" w:rsidP="00FA4155">
      <w:pPr>
        <w:tabs>
          <w:tab w:val="left" w:pos="567"/>
        </w:tabs>
        <w:rPr>
          <w:rFonts w:ascii="ITC Avant Garde Std Bk" w:hAnsi="ITC Avant Garde Std Bk"/>
        </w:rPr>
      </w:pPr>
    </w:p>
    <w:p w14:paraId="545A9676" w14:textId="77777777" w:rsidR="00FA4155" w:rsidRPr="00F43D0C" w:rsidRDefault="00FA4155" w:rsidP="00FA4155">
      <w:pPr>
        <w:numPr>
          <w:ilvl w:val="0"/>
          <w:numId w:val="18"/>
        </w:numPr>
        <w:tabs>
          <w:tab w:val="left" w:pos="567"/>
        </w:tabs>
        <w:autoSpaceDE/>
        <w:autoSpaceDN/>
        <w:rPr>
          <w:rFonts w:ascii="ITC Avant Garde Std Bk" w:hAnsi="ITC Avant Garde Std Bk"/>
        </w:rPr>
      </w:pPr>
      <w:r w:rsidRPr="00F43D0C">
        <w:rPr>
          <w:rFonts w:ascii="ITC Avant Garde Std Bk" w:hAnsi="ITC Avant Garde Std Bk"/>
        </w:rPr>
        <w:t>RAA22 – Whole School</w:t>
      </w:r>
    </w:p>
    <w:p w14:paraId="324B0702" w14:textId="77777777" w:rsidR="00FA4155" w:rsidRPr="00F43D0C" w:rsidRDefault="00FA4155" w:rsidP="00FA4155">
      <w:pPr>
        <w:numPr>
          <w:ilvl w:val="0"/>
          <w:numId w:val="18"/>
        </w:numPr>
        <w:tabs>
          <w:tab w:val="left" w:pos="567"/>
        </w:tabs>
        <w:autoSpaceDE/>
        <w:autoSpaceDN/>
        <w:rPr>
          <w:rFonts w:ascii="ITC Avant Garde Std Bk" w:hAnsi="ITC Avant Garde Std Bk"/>
        </w:rPr>
      </w:pPr>
      <w:r w:rsidRPr="00F43D0C">
        <w:rPr>
          <w:rFonts w:ascii="ITC Avant Garde Std Bk" w:hAnsi="ITC Avant Garde Std Bk"/>
        </w:rPr>
        <w:t xml:space="preserve">RAA21 – Primary Curriculum activities </w:t>
      </w:r>
    </w:p>
    <w:p w14:paraId="03589EEA" w14:textId="77777777" w:rsidR="00FA4155" w:rsidRPr="00F43D0C" w:rsidRDefault="00FA4155" w:rsidP="00FA4155">
      <w:pPr>
        <w:numPr>
          <w:ilvl w:val="0"/>
          <w:numId w:val="18"/>
        </w:numPr>
        <w:tabs>
          <w:tab w:val="left" w:pos="567"/>
        </w:tabs>
        <w:autoSpaceDE/>
        <w:autoSpaceDN/>
        <w:rPr>
          <w:rFonts w:ascii="ITC Avant Garde Std Bk" w:hAnsi="ITC Avant Garde Std Bk"/>
        </w:rPr>
      </w:pPr>
      <w:r w:rsidRPr="00F43D0C">
        <w:rPr>
          <w:rFonts w:ascii="ITC Avant Garde Std Bk" w:hAnsi="ITC Avant Garde Std Bk"/>
        </w:rPr>
        <w:t>RAA04 – Cleaning and Caretaking</w:t>
      </w:r>
    </w:p>
    <w:p w14:paraId="7F4205F1" w14:textId="77777777" w:rsidR="00FA4155" w:rsidRPr="00F43D0C" w:rsidRDefault="00FA4155" w:rsidP="00FA4155">
      <w:pPr>
        <w:rPr>
          <w:rFonts w:ascii="ITC Avant Garde Std Bk" w:hAnsi="ITC Avant Garde Std Bk"/>
        </w:rPr>
      </w:pPr>
    </w:p>
    <w:p w14:paraId="22EAF8F2" w14:textId="77777777" w:rsidR="00FA4155" w:rsidRPr="00F43D0C" w:rsidRDefault="00FA4155" w:rsidP="00FA4155">
      <w:pPr>
        <w:tabs>
          <w:tab w:val="left" w:pos="-1099"/>
          <w:tab w:val="left" w:pos="-720"/>
          <w:tab w:val="left" w:pos="0"/>
          <w:tab w:val="left" w:pos="720"/>
          <w:tab w:val="left" w:pos="1440"/>
          <w:tab w:val="left" w:pos="1710"/>
          <w:tab w:val="left" w:pos="2340"/>
          <w:tab w:val="left" w:pos="2610"/>
        </w:tabs>
        <w:rPr>
          <w:rFonts w:ascii="ITC Avant Garde Std Bk" w:hAnsi="ITC Avant Garde Std Bk"/>
        </w:rPr>
      </w:pPr>
      <w:r w:rsidRPr="00F43D0C">
        <w:rPr>
          <w:rFonts w:ascii="ITC Avant Garde Std Bk" w:hAnsi="ITC Avant Garde Std Bk"/>
        </w:rPr>
        <w:t xml:space="preserve">Risk assessments are available for all staff to view and are held centrally in the school office, site managers file. Wherever possible, affected staff will be included in the risk assessment process.  Staff and other affected parties will be briefed in the risk assessment findings. </w:t>
      </w:r>
    </w:p>
    <w:p w14:paraId="2B5D2246" w14:textId="77777777" w:rsidR="00FA4155" w:rsidRPr="00F43D0C" w:rsidRDefault="00FA4155" w:rsidP="00FA4155">
      <w:pPr>
        <w:rPr>
          <w:rFonts w:ascii="ITC Avant Garde Std Bk" w:hAnsi="ITC Avant Garde Std Bk"/>
        </w:rPr>
      </w:pPr>
    </w:p>
    <w:p w14:paraId="2EF8A069" w14:textId="77777777" w:rsidR="00FA4155" w:rsidRPr="00F43D0C" w:rsidRDefault="00FA4155" w:rsidP="00FA4155">
      <w:pPr>
        <w:rPr>
          <w:rFonts w:ascii="ITC Avant Garde Std Bk" w:hAnsi="ITC Avant Garde Std Bk"/>
        </w:rPr>
      </w:pPr>
      <w:r w:rsidRPr="00F43D0C">
        <w:rPr>
          <w:rFonts w:ascii="ITC Avant Garde Std Bk" w:hAnsi="ITC Avant Garde Std Bk"/>
        </w:rPr>
        <w:t>Risk assessment records will be reviewed when required.  This will be identified on the RAA model risk assessments.</w:t>
      </w:r>
    </w:p>
    <w:p w14:paraId="132EB2D7" w14:textId="77777777" w:rsidR="00FA4155" w:rsidRPr="00F43D0C" w:rsidRDefault="00FA4155" w:rsidP="00FA4155">
      <w:pPr>
        <w:rPr>
          <w:rFonts w:ascii="ITC Avant Garde Std Bk" w:hAnsi="ITC Avant Garde Std Bk"/>
        </w:rPr>
      </w:pPr>
    </w:p>
    <w:p w14:paraId="018F9BA8" w14:textId="69DF4454" w:rsidR="00FA4155" w:rsidRPr="00F43D0C" w:rsidRDefault="00FA4155" w:rsidP="00FA4155">
      <w:pPr>
        <w:rPr>
          <w:rFonts w:ascii="ITC Avant Garde Std Bk" w:hAnsi="ITC Avant Garde Std Bk"/>
        </w:rPr>
      </w:pPr>
      <w:r w:rsidRPr="00F43D0C">
        <w:rPr>
          <w:rFonts w:ascii="ITC Avant Garde Std Bk" w:hAnsi="ITC Avant Garde Std Bk"/>
        </w:rPr>
        <w:t xml:space="preserve">For full details relating to risk assessment arrangements, reference should be made </w:t>
      </w:r>
      <w:r w:rsidR="0078303A">
        <w:rPr>
          <w:rFonts w:ascii="ITC Avant Garde Std Bk" w:hAnsi="ITC Avant Garde Std Bk"/>
        </w:rPr>
        <w:t>to the HSA47 Arrangements Note which can be found in the Health &amp; Safety folder in the main office.</w:t>
      </w:r>
    </w:p>
    <w:p w14:paraId="7D531C52" w14:textId="77777777" w:rsidR="00FA4155" w:rsidRPr="00F43D0C" w:rsidRDefault="00FA4155" w:rsidP="00FA4155">
      <w:pPr>
        <w:rPr>
          <w:rFonts w:ascii="ITC Avant Garde Std Bk" w:hAnsi="ITC Avant Garde Std Bk"/>
        </w:rPr>
      </w:pPr>
    </w:p>
    <w:p w14:paraId="78728101" w14:textId="77777777" w:rsidR="00FA4155" w:rsidRPr="00F43D0C" w:rsidRDefault="00FA4155" w:rsidP="00FA4155">
      <w:pPr>
        <w:rPr>
          <w:rFonts w:ascii="ITC Avant Garde Std Bk" w:hAnsi="ITC Avant Garde Std Bk"/>
        </w:rPr>
      </w:pPr>
      <w:r w:rsidRPr="00F43D0C">
        <w:rPr>
          <w:rFonts w:ascii="ITC Avant Garde Std Bk" w:hAnsi="ITC Avant Garde Std Bk"/>
        </w:rPr>
        <w:t>Other arrangements in alphabetical order:</w:t>
      </w:r>
    </w:p>
    <w:p w14:paraId="5BCBFB79" w14:textId="77777777" w:rsidR="00FA4155" w:rsidRPr="00F43D0C" w:rsidRDefault="00FA4155" w:rsidP="00FA4155">
      <w:pPr>
        <w:rPr>
          <w:rFonts w:ascii="ITC Avant Garde Std Bk" w:hAnsi="ITC Avant Garde Std Bk"/>
        </w:rPr>
      </w:pPr>
    </w:p>
    <w:p w14:paraId="3B7B3164" w14:textId="77777777" w:rsidR="00FA4155" w:rsidRPr="00F43D0C" w:rsidRDefault="00FA4155" w:rsidP="00FA4155">
      <w:pPr>
        <w:rPr>
          <w:rFonts w:ascii="ITC Avant Garde Std Bk" w:hAnsi="ITC Avant Garde Std Bk"/>
        </w:rPr>
      </w:pPr>
      <w:r w:rsidRPr="00F43D0C">
        <w:rPr>
          <w:rFonts w:ascii="ITC Avant Garde Std Bk" w:hAnsi="ITC Avant Garde Std Bk"/>
        </w:rPr>
        <w:t>Accident/Incident Reporting</w:t>
      </w:r>
    </w:p>
    <w:p w14:paraId="00229A68"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 xml:space="preserve">All employee accidents must be reported to the Trust.  This will be achieved by entering accident details onto the OSHENS on-line accident reporting system.   </w:t>
      </w:r>
    </w:p>
    <w:p w14:paraId="4A8A296C" w14:textId="77777777" w:rsidR="00FA4155" w:rsidRPr="00F43D0C" w:rsidRDefault="00FA4155" w:rsidP="00FA4155">
      <w:pPr>
        <w:widowControl/>
        <w:rPr>
          <w:rFonts w:ascii="ITC Avant Garde Std Bk" w:hAnsi="ITC Avant Garde Std Bk"/>
        </w:rPr>
      </w:pPr>
    </w:p>
    <w:p w14:paraId="3164036E"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 xml:space="preserve">Accidents to pupils and other non-employees should be recorded in the first aid accident book.  Those accidents to pupils and members of the public which are work related, in that they have arisen out of a material defect or organisational failure, must also be reported to the Trust H&amp;S Lead by entering accident details onto the OSHENS on-line accident reporting system.   </w:t>
      </w:r>
    </w:p>
    <w:p w14:paraId="64E46A1A" w14:textId="77777777" w:rsidR="00FA4155" w:rsidRPr="00F43D0C" w:rsidRDefault="00FA4155" w:rsidP="00FA4155">
      <w:pPr>
        <w:widowControl/>
        <w:rPr>
          <w:rFonts w:ascii="ITC Avant Garde Std Bk" w:hAnsi="ITC Avant Garde Std Bk"/>
        </w:rPr>
      </w:pPr>
    </w:p>
    <w:p w14:paraId="29C74ACD" w14:textId="77777777" w:rsidR="00FA4155" w:rsidRPr="00F43D0C" w:rsidRDefault="00FA4155" w:rsidP="00FA4155">
      <w:pPr>
        <w:widowControl/>
        <w:adjustRightInd w:val="0"/>
        <w:rPr>
          <w:rFonts w:ascii="ITC Avant Garde Std Bk" w:hAnsi="ITC Avant Garde Std Bk"/>
        </w:rPr>
      </w:pPr>
      <w:r w:rsidRPr="00F43D0C">
        <w:rPr>
          <w:rFonts w:ascii="ITC Avant Garde Std Bk" w:hAnsi="ITC Avant Garde Std Bk"/>
        </w:rPr>
        <w:t xml:space="preserve">Parents / carers will be notified immediately of all major injuries.   </w:t>
      </w:r>
    </w:p>
    <w:p w14:paraId="5D8D6EC4" w14:textId="77777777" w:rsidR="00FA4155" w:rsidRPr="00F43D0C" w:rsidRDefault="00FA4155" w:rsidP="00FA4155">
      <w:pPr>
        <w:tabs>
          <w:tab w:val="left" w:pos="-1440"/>
        </w:tabs>
        <w:rPr>
          <w:rFonts w:ascii="ITC Avant Garde Std Bk" w:hAnsi="ITC Avant Garde Std Bk"/>
        </w:rPr>
      </w:pPr>
    </w:p>
    <w:p w14:paraId="15DF3C4F" w14:textId="77777777" w:rsidR="00FA4155" w:rsidRPr="00F43D0C" w:rsidRDefault="00FA4155" w:rsidP="00FA4155">
      <w:pPr>
        <w:tabs>
          <w:tab w:val="left" w:pos="-1440"/>
        </w:tabs>
        <w:rPr>
          <w:rFonts w:ascii="ITC Avant Garde Std Bk" w:hAnsi="ITC Avant Garde Std Bk"/>
        </w:rPr>
      </w:pPr>
      <w:r w:rsidRPr="00F43D0C">
        <w:rPr>
          <w:rFonts w:ascii="ITC Avant Garde Std Bk" w:hAnsi="ITC Avant Garde Std Bk"/>
        </w:rPr>
        <w:t xml:space="preserve">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will investigate accidents and take remedial steps to avoid similar instances recurring. </w:t>
      </w:r>
    </w:p>
    <w:p w14:paraId="301953C7" w14:textId="77777777" w:rsidR="00FA4155" w:rsidRPr="00F43D0C" w:rsidRDefault="00FA4155" w:rsidP="00FA4155">
      <w:pPr>
        <w:tabs>
          <w:tab w:val="left" w:pos="-1440"/>
        </w:tabs>
        <w:rPr>
          <w:rFonts w:ascii="ITC Avant Garde Std Bk" w:hAnsi="ITC Avant Garde Std Bk"/>
        </w:rPr>
      </w:pPr>
    </w:p>
    <w:p w14:paraId="56AFD228" w14:textId="77777777" w:rsidR="00FA4155" w:rsidRPr="00F43D0C" w:rsidRDefault="00FA4155" w:rsidP="00FA4155">
      <w:pPr>
        <w:tabs>
          <w:tab w:val="left" w:pos="-1440"/>
        </w:tabs>
        <w:rPr>
          <w:rFonts w:ascii="ITC Avant Garde Std Bk" w:hAnsi="ITC Avant Garde Std Bk"/>
        </w:rPr>
      </w:pPr>
      <w:r w:rsidRPr="00F43D0C">
        <w:rPr>
          <w:rFonts w:ascii="ITC Avant Garde Std Bk" w:hAnsi="ITC Avant Garde Std Bk"/>
        </w:rPr>
        <w:t>All accidents which fall within the scope of the Reporting of Injuries, Diseases and Dangerous Occurrence Regulations 2013 will be reported to the HSE via the OSHENS on-line accident reporting system.  This will be undertaken by the Devon Health &amp; Safety Service.</w:t>
      </w:r>
    </w:p>
    <w:p w14:paraId="321E32B5" w14:textId="77777777" w:rsidR="00FA4155" w:rsidRPr="00F43D0C" w:rsidRDefault="00FA4155" w:rsidP="00FA4155">
      <w:pPr>
        <w:tabs>
          <w:tab w:val="left" w:pos="-1440"/>
        </w:tabs>
        <w:rPr>
          <w:rFonts w:ascii="ITC Avant Garde Std Bk" w:hAnsi="ITC Avant Garde Std Bk"/>
        </w:rPr>
      </w:pPr>
    </w:p>
    <w:p w14:paraId="4B8C0BFD" w14:textId="77777777" w:rsidR="00FA4155" w:rsidRPr="00F43D0C" w:rsidRDefault="00FA4155" w:rsidP="00FA4155">
      <w:pPr>
        <w:rPr>
          <w:rFonts w:ascii="ITC Avant Garde Std Bk" w:hAnsi="ITC Avant Garde Std Bk"/>
        </w:rPr>
      </w:pPr>
      <w:r w:rsidRPr="00F43D0C">
        <w:rPr>
          <w:rFonts w:ascii="ITC Avant Garde Std Bk" w:hAnsi="ITC Avant Garde Std Bk"/>
        </w:rPr>
        <w:t>For full details relating to accident reporting arrangements, reference should be made to the HSA01 Arrangements Note.</w:t>
      </w:r>
    </w:p>
    <w:p w14:paraId="56B4D8A1" w14:textId="77777777" w:rsidR="00FA4155" w:rsidRPr="00F43D0C" w:rsidRDefault="00FA4155" w:rsidP="00FA4155">
      <w:pPr>
        <w:rPr>
          <w:rFonts w:ascii="ITC Avant Garde Std Bk" w:hAnsi="ITC Avant Garde Std Bk"/>
        </w:rPr>
      </w:pPr>
    </w:p>
    <w:p w14:paraId="72E76BA8" w14:textId="77777777" w:rsidR="00FA4155" w:rsidRPr="00F43D0C" w:rsidRDefault="00FA4155" w:rsidP="00FA4155">
      <w:pPr>
        <w:rPr>
          <w:rFonts w:ascii="ITC Avant Garde Std Bk" w:hAnsi="ITC Avant Garde Std Bk"/>
        </w:rPr>
      </w:pPr>
      <w:r w:rsidRPr="00F43D0C">
        <w:rPr>
          <w:rFonts w:ascii="ITC Avant Garde Std Bk" w:hAnsi="ITC Avant Garde Std Bk"/>
        </w:rPr>
        <w:t>Asbestos</w:t>
      </w:r>
    </w:p>
    <w:p w14:paraId="3319FDB3" w14:textId="77777777" w:rsidR="00FA4155" w:rsidRPr="00F43D0C" w:rsidRDefault="00FA4155" w:rsidP="00FA4155">
      <w:pPr>
        <w:widowControl/>
        <w:tabs>
          <w:tab w:val="left" w:pos="-720"/>
        </w:tabs>
        <w:rPr>
          <w:rFonts w:ascii="ITC Avant Garde Std Bk" w:hAnsi="ITC Avant Garde Std Bk"/>
        </w:rPr>
      </w:pPr>
      <w:r w:rsidRPr="00F43D0C">
        <w:rPr>
          <w:rFonts w:ascii="ITC Avant Garde Std Bk" w:hAnsi="ITC Avant Garde Std Bk"/>
        </w:rPr>
        <w:t>The arrangements for the management of asbestos on the site are detailed in the Asbestos Management Plan (AMP).  This is located the school office, site managers file</w:t>
      </w:r>
    </w:p>
    <w:p w14:paraId="072684A3" w14:textId="77777777" w:rsidR="00FA4155" w:rsidRPr="00F43D0C" w:rsidRDefault="00FA4155" w:rsidP="00FA4155">
      <w:pPr>
        <w:widowControl/>
        <w:tabs>
          <w:tab w:val="left" w:pos="-720"/>
        </w:tabs>
        <w:spacing w:line="340" w:lineRule="exact"/>
        <w:ind w:left="709" w:hanging="709"/>
        <w:rPr>
          <w:rFonts w:ascii="ITC Avant Garde Std Bk" w:hAnsi="ITC Avant Garde Std Bk"/>
        </w:rPr>
      </w:pPr>
    </w:p>
    <w:p w14:paraId="6BBB1510"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 xml:space="preserve">The Asbestos Register is held in the school office, site managers file and will be made available to all staff and contractors prior to any work commencing on the fabric of the building or fixed equipment containing asbestos.  No work can commence until permission to work has been given by the authorising manager named in the AMP. </w:t>
      </w:r>
    </w:p>
    <w:p w14:paraId="0323FB54" w14:textId="77777777" w:rsidR="00FA4155" w:rsidRPr="00F43D0C" w:rsidRDefault="00FA4155" w:rsidP="00FA4155">
      <w:pPr>
        <w:widowControl/>
        <w:rPr>
          <w:rFonts w:ascii="ITC Avant Garde Std Bk" w:hAnsi="ITC Avant Garde Std Bk"/>
        </w:rPr>
      </w:pPr>
    </w:p>
    <w:p w14:paraId="166D8A61"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The authorising manager shall ensure:</w:t>
      </w:r>
    </w:p>
    <w:p w14:paraId="03625BF3" w14:textId="77777777" w:rsidR="00FA4155" w:rsidRPr="00F43D0C" w:rsidRDefault="00FA4155" w:rsidP="00FA4155">
      <w:pPr>
        <w:widowControl/>
        <w:rPr>
          <w:rFonts w:ascii="ITC Avant Garde Std Bk" w:hAnsi="ITC Avant Garde Std Bk"/>
        </w:rPr>
      </w:pPr>
    </w:p>
    <w:p w14:paraId="6F6E1FF0" w14:textId="77777777" w:rsidR="00FA4155" w:rsidRPr="00F43D0C" w:rsidRDefault="00FA4155" w:rsidP="00FA4155">
      <w:pPr>
        <w:widowControl/>
        <w:numPr>
          <w:ilvl w:val="0"/>
          <w:numId w:val="21"/>
        </w:numPr>
        <w:autoSpaceDE/>
        <w:autoSpaceDN/>
        <w:spacing w:after="120"/>
        <w:ind w:left="714" w:hanging="357"/>
        <w:rPr>
          <w:rFonts w:ascii="ITC Avant Garde Std Bk" w:hAnsi="ITC Avant Garde Std Bk"/>
        </w:rPr>
      </w:pPr>
      <w:r w:rsidRPr="00F43D0C">
        <w:rPr>
          <w:rFonts w:ascii="ITC Avant Garde Std Bk" w:hAnsi="ITC Avant Garde Std Bk"/>
        </w:rPr>
        <w:t xml:space="preserve">The AMP is reviewed annually and that any changes are approved by the Trust director holding the Health and Safety portfolio. </w:t>
      </w:r>
    </w:p>
    <w:p w14:paraId="6ECC2FE6" w14:textId="77777777" w:rsidR="00FA4155" w:rsidRPr="00F43D0C" w:rsidRDefault="00FA4155" w:rsidP="00FA4155">
      <w:pPr>
        <w:widowControl/>
        <w:numPr>
          <w:ilvl w:val="0"/>
          <w:numId w:val="21"/>
        </w:numPr>
        <w:autoSpaceDE/>
        <w:autoSpaceDN/>
        <w:spacing w:after="120"/>
        <w:ind w:left="714" w:hanging="357"/>
        <w:rPr>
          <w:rFonts w:ascii="ITC Avant Garde Std Bk" w:hAnsi="ITC Avant Garde Std Bk"/>
        </w:rPr>
      </w:pPr>
      <w:r w:rsidRPr="00F43D0C">
        <w:rPr>
          <w:rFonts w:ascii="ITC Avant Garde Std Bk" w:hAnsi="ITC Avant Garde Std Bk"/>
        </w:rPr>
        <w:t xml:space="preserve">That the Asbestos Register is consulted at the earliest possible opportunity in the planning process and that all work on the fabric of the building or fixed equipment is approved via the completion of the </w:t>
      </w:r>
      <w:proofErr w:type="gramStart"/>
      <w:r w:rsidRPr="00F43D0C">
        <w:rPr>
          <w:rFonts w:ascii="ITC Avant Garde Std Bk" w:hAnsi="ITC Avant Garde Std Bk"/>
        </w:rPr>
        <w:t>ASB1(</w:t>
      </w:r>
      <w:proofErr w:type="gramEnd"/>
      <w:r w:rsidRPr="00F43D0C">
        <w:rPr>
          <w:rFonts w:ascii="ITC Avant Garde Std Bk" w:hAnsi="ITC Avant Garde Std Bk"/>
        </w:rPr>
        <w:t>A) and/or Contractor signing-in form.</w:t>
      </w:r>
    </w:p>
    <w:p w14:paraId="2A56722F" w14:textId="77777777" w:rsidR="00FA4155" w:rsidRPr="00F43D0C" w:rsidRDefault="00FA4155" w:rsidP="00FA4155">
      <w:pPr>
        <w:widowControl/>
        <w:numPr>
          <w:ilvl w:val="0"/>
          <w:numId w:val="21"/>
        </w:numPr>
        <w:autoSpaceDE/>
        <w:autoSpaceDN/>
        <w:spacing w:after="120"/>
        <w:ind w:left="714" w:hanging="357"/>
        <w:rPr>
          <w:rFonts w:ascii="ITC Avant Garde Std Bk" w:hAnsi="ITC Avant Garde Std Bk"/>
        </w:rPr>
      </w:pPr>
      <w:r w:rsidRPr="00F43D0C">
        <w:rPr>
          <w:rFonts w:ascii="ITC Avant Garde Std Bk" w:hAnsi="ITC Avant Garde Std Bk"/>
        </w:rPr>
        <w:t xml:space="preserve">A visual inspection of those asbestos containing materials remaining on site is conducted and recorded on the </w:t>
      </w:r>
      <w:proofErr w:type="gramStart"/>
      <w:r w:rsidRPr="00F43D0C">
        <w:rPr>
          <w:rFonts w:ascii="ITC Avant Garde Std Bk" w:hAnsi="ITC Avant Garde Std Bk"/>
        </w:rPr>
        <w:t>ASB2(</w:t>
      </w:r>
      <w:proofErr w:type="gramEnd"/>
      <w:r w:rsidRPr="00F43D0C">
        <w:rPr>
          <w:rFonts w:ascii="ITC Avant Garde Std Bk" w:hAnsi="ITC Avant Garde Std Bk"/>
        </w:rPr>
        <w:t xml:space="preserve">A) form according to the frequencies </w:t>
      </w:r>
      <w:r w:rsidRPr="00F43D0C">
        <w:rPr>
          <w:rFonts w:ascii="ITC Avant Garde Std Bk" w:hAnsi="ITC Avant Garde Std Bk"/>
        </w:rPr>
        <w:lastRenderedPageBreak/>
        <w:t>identified in the AMP.  Any subsequent changes to asbestos containing materials on site will be recorded in the Register</w:t>
      </w:r>
    </w:p>
    <w:p w14:paraId="516730A4" w14:textId="77777777" w:rsidR="00FA4155" w:rsidRPr="00F43D0C" w:rsidRDefault="00FA4155" w:rsidP="00FA4155">
      <w:pPr>
        <w:widowControl/>
        <w:rPr>
          <w:rFonts w:ascii="ITC Avant Garde Std Bk" w:hAnsi="ITC Avant Garde Std Bk"/>
        </w:rPr>
      </w:pPr>
    </w:p>
    <w:p w14:paraId="7EC1ECEC"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All parties will ensure that any damage to materials known or suspected to contain asbestos should be reported to the H&amp;S Admin Lead at the earliest opportunity.</w:t>
      </w:r>
    </w:p>
    <w:p w14:paraId="70AB28C5" w14:textId="77777777" w:rsidR="00FA4155" w:rsidRPr="00F43D0C" w:rsidRDefault="00FA4155" w:rsidP="00FA4155">
      <w:pPr>
        <w:rPr>
          <w:rFonts w:ascii="ITC Avant Garde Std Bk" w:hAnsi="ITC Avant Garde Std Bk"/>
        </w:rPr>
      </w:pPr>
    </w:p>
    <w:p w14:paraId="71480453" w14:textId="77777777" w:rsidR="00FA4155" w:rsidRPr="00F43D0C" w:rsidRDefault="00FA4155" w:rsidP="00FA4155">
      <w:pPr>
        <w:rPr>
          <w:rFonts w:ascii="ITC Avant Garde Std Bk" w:hAnsi="ITC Avant Garde Std Bk"/>
        </w:rPr>
      </w:pPr>
      <w:r w:rsidRPr="00F43D0C">
        <w:rPr>
          <w:rFonts w:ascii="ITC Avant Garde Std Bk" w:hAnsi="ITC Avant Garde Std Bk"/>
        </w:rPr>
        <w:t>For full details relating to the management of asbestos, reference should be made to the HSA04 Arrangements Note as well as the Asbestos Management Plan.</w:t>
      </w:r>
    </w:p>
    <w:p w14:paraId="72DAE09B" w14:textId="77777777" w:rsidR="00FA4155" w:rsidRPr="00F43D0C" w:rsidRDefault="00FA4155" w:rsidP="00FA4155">
      <w:pPr>
        <w:rPr>
          <w:rFonts w:ascii="ITC Avant Garde Std Bk" w:hAnsi="ITC Avant Garde Std Bk"/>
        </w:rPr>
      </w:pPr>
    </w:p>
    <w:p w14:paraId="51E78F45" w14:textId="77777777" w:rsidR="00FA4155" w:rsidRPr="00F43D0C" w:rsidRDefault="00FA4155" w:rsidP="00FA4155">
      <w:pPr>
        <w:rPr>
          <w:rFonts w:ascii="ITC Avant Garde Std Bk" w:hAnsi="ITC Avant Garde Std Bk"/>
        </w:rPr>
      </w:pPr>
      <w:r w:rsidRPr="00F43D0C">
        <w:rPr>
          <w:rFonts w:ascii="ITC Avant Garde Std Bk" w:hAnsi="ITC Avant Garde Std Bk"/>
        </w:rPr>
        <w:t>Communication and Training</w:t>
      </w:r>
    </w:p>
    <w:p w14:paraId="3B7038BC"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Detailed guidance and information about health &amp; safety issues can be found in the Health &amp; Safety Service’s Arrangement notes which are located in the OSHENS Document Library.  The Health &amp; Safety Service also provide competent health and safety advice for Trust staff and can be contacted on 01392 382027 or on </w:t>
      </w:r>
      <w:hyperlink r:id="rId15" w:history="1">
        <w:r w:rsidRPr="00F43D0C">
          <w:rPr>
            <w:rFonts w:ascii="ITC Avant Garde Std Bk" w:hAnsi="ITC Avant Garde Std Bk"/>
          </w:rPr>
          <w:t>healthandsafety@devon.gov.uk</w:t>
        </w:r>
      </w:hyperlink>
      <w:r w:rsidRPr="00F43D0C">
        <w:rPr>
          <w:rFonts w:ascii="ITC Avant Garde Std Bk" w:hAnsi="ITC Avant Garde Std Bk"/>
        </w:rPr>
        <w:t>.</w:t>
      </w:r>
    </w:p>
    <w:p w14:paraId="5B3D6900" w14:textId="77777777" w:rsidR="00FA4155" w:rsidRPr="00F43D0C" w:rsidRDefault="00FA4155" w:rsidP="00FA4155">
      <w:pPr>
        <w:rPr>
          <w:rFonts w:ascii="ITC Avant Garde Std Bk" w:hAnsi="ITC Avant Garde Std Bk"/>
        </w:rPr>
      </w:pPr>
    </w:p>
    <w:p w14:paraId="5DF203A2" w14:textId="77777777" w:rsidR="00FA4155" w:rsidRPr="00F43D0C" w:rsidRDefault="00FA4155" w:rsidP="00FA4155">
      <w:pPr>
        <w:rPr>
          <w:rFonts w:ascii="ITC Avant Garde Std Bk" w:hAnsi="ITC Avant Garde Std Bk"/>
        </w:rPr>
      </w:pPr>
    </w:p>
    <w:p w14:paraId="28824781" w14:textId="77777777" w:rsidR="00FA4155" w:rsidRPr="00F43D0C" w:rsidRDefault="00FA4155" w:rsidP="00FA4155">
      <w:pPr>
        <w:rPr>
          <w:rFonts w:ascii="ITC Avant Garde Std Bk" w:hAnsi="ITC Avant Garde Std Bk"/>
        </w:rPr>
      </w:pPr>
      <w:r w:rsidRPr="00F43D0C">
        <w:rPr>
          <w:rFonts w:ascii="ITC Avant Garde Std Bk" w:hAnsi="ITC Avant Garde Std Bk"/>
        </w:rPr>
        <w:t>The Health and Safety Law poster is displayed in the staff room.</w:t>
      </w:r>
    </w:p>
    <w:p w14:paraId="28FDD7B0" w14:textId="77777777" w:rsidR="00FA4155" w:rsidRPr="00F43D0C" w:rsidRDefault="00FA4155" w:rsidP="00FA4155">
      <w:pPr>
        <w:rPr>
          <w:rFonts w:ascii="ITC Avant Garde Std Bk" w:hAnsi="ITC Avant Garde Std Bk"/>
        </w:rPr>
      </w:pPr>
    </w:p>
    <w:p w14:paraId="2D483AC7" w14:textId="77777777" w:rsidR="00FA4155" w:rsidRPr="00F43D0C" w:rsidRDefault="00FA4155" w:rsidP="00FA4155">
      <w:pPr>
        <w:rPr>
          <w:rFonts w:ascii="ITC Avant Garde Std Bk" w:hAnsi="ITC Avant Garde Std Bk"/>
        </w:rPr>
      </w:pPr>
      <w:r w:rsidRPr="00F43D0C">
        <w:rPr>
          <w:rFonts w:ascii="ITC Avant Garde Std Bk" w:hAnsi="ITC Avant Garde Std Bk"/>
        </w:rPr>
        <w:t>Health and Safety Training</w:t>
      </w:r>
    </w:p>
    <w:p w14:paraId="4703B4D7" w14:textId="77777777" w:rsidR="00FA4155" w:rsidRPr="00F43D0C" w:rsidRDefault="00FA4155" w:rsidP="00FA4155">
      <w:pPr>
        <w:rPr>
          <w:rFonts w:ascii="ITC Avant Garde Std Bk" w:hAnsi="ITC Avant Garde Std Bk"/>
        </w:rPr>
      </w:pPr>
      <w:r w:rsidRPr="00F43D0C">
        <w:rPr>
          <w:rFonts w:ascii="ITC Avant Garde Std Bk" w:hAnsi="ITC Avant Garde Std Bk"/>
        </w:rPr>
        <w:t>All employees will be provided with:</w:t>
      </w:r>
    </w:p>
    <w:p w14:paraId="743D800F" w14:textId="77777777" w:rsidR="00FA4155" w:rsidRPr="00F43D0C" w:rsidRDefault="00FA4155" w:rsidP="00FA4155">
      <w:pPr>
        <w:numPr>
          <w:ilvl w:val="0"/>
          <w:numId w:val="27"/>
        </w:numPr>
        <w:autoSpaceDE/>
        <w:autoSpaceDN/>
        <w:ind w:left="714" w:hanging="357"/>
        <w:rPr>
          <w:rFonts w:ascii="ITC Avant Garde Std Bk" w:hAnsi="ITC Avant Garde Std Bk"/>
        </w:rPr>
      </w:pPr>
      <w:r w:rsidRPr="00F43D0C">
        <w:rPr>
          <w:rFonts w:ascii="ITC Avant Garde Std Bk" w:hAnsi="ITC Avant Garde Std Bk"/>
        </w:rPr>
        <w:t>induction training in the requirements of this policy</w:t>
      </w:r>
    </w:p>
    <w:p w14:paraId="7666A520" w14:textId="77777777" w:rsidR="00FA4155" w:rsidRPr="00F43D0C" w:rsidRDefault="00FA4155" w:rsidP="00FA4155">
      <w:pPr>
        <w:numPr>
          <w:ilvl w:val="0"/>
          <w:numId w:val="27"/>
        </w:numPr>
        <w:autoSpaceDE/>
        <w:autoSpaceDN/>
        <w:ind w:left="714" w:hanging="357"/>
        <w:rPr>
          <w:rFonts w:ascii="ITC Avant Garde Std Bk" w:hAnsi="ITC Avant Garde Std Bk"/>
        </w:rPr>
      </w:pPr>
      <w:r w:rsidRPr="00F43D0C">
        <w:rPr>
          <w:rFonts w:ascii="ITC Avant Garde Std Bk" w:hAnsi="ITC Avant Garde Std Bk"/>
        </w:rPr>
        <w:t>updated training in response to any significant change</w:t>
      </w:r>
    </w:p>
    <w:p w14:paraId="5AD9A932" w14:textId="77777777" w:rsidR="00FA4155" w:rsidRPr="00F43D0C" w:rsidRDefault="00FA4155" w:rsidP="00FA4155">
      <w:pPr>
        <w:numPr>
          <w:ilvl w:val="0"/>
          <w:numId w:val="27"/>
        </w:numPr>
        <w:autoSpaceDE/>
        <w:autoSpaceDN/>
        <w:ind w:left="714" w:hanging="357"/>
        <w:rPr>
          <w:rFonts w:ascii="ITC Avant Garde Std Bk" w:hAnsi="ITC Avant Garde Std Bk"/>
        </w:rPr>
      </w:pPr>
      <w:r w:rsidRPr="00F43D0C">
        <w:rPr>
          <w:rFonts w:ascii="ITC Avant Garde Std Bk" w:hAnsi="ITC Avant Garde Std Bk"/>
        </w:rPr>
        <w:t>training in specific skills needed for certain activities as identified by the relevant risk assessment</w:t>
      </w:r>
    </w:p>
    <w:p w14:paraId="6B3CC4A5" w14:textId="77777777" w:rsidR="00FA4155" w:rsidRPr="00F43D0C" w:rsidRDefault="00FA4155" w:rsidP="00FA4155">
      <w:pPr>
        <w:numPr>
          <w:ilvl w:val="0"/>
          <w:numId w:val="27"/>
        </w:numPr>
        <w:autoSpaceDE/>
        <w:autoSpaceDN/>
        <w:ind w:left="714" w:hanging="357"/>
        <w:rPr>
          <w:rFonts w:ascii="ITC Avant Garde Std Bk" w:hAnsi="ITC Avant Garde Std Bk"/>
        </w:rPr>
      </w:pPr>
      <w:r w:rsidRPr="00F43D0C">
        <w:rPr>
          <w:rFonts w:ascii="ITC Avant Garde Std Bk" w:hAnsi="ITC Avant Garde Std Bk"/>
        </w:rPr>
        <w:t>refresher training where required</w:t>
      </w:r>
    </w:p>
    <w:p w14:paraId="1550D3D9" w14:textId="77777777" w:rsidR="00FA4155" w:rsidRPr="00F43D0C" w:rsidRDefault="00FA4155" w:rsidP="00FA4155">
      <w:pPr>
        <w:ind w:left="714" w:hanging="357"/>
        <w:rPr>
          <w:rFonts w:ascii="ITC Avant Garde Std Bk" w:hAnsi="ITC Avant Garde Std Bk"/>
        </w:rPr>
      </w:pPr>
    </w:p>
    <w:p w14:paraId="58DBE081"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Training records will be kept in the health and safety files on Teams.  The H&amp;S Admin Lead is responsible for co-ordinating health and safety training needs. This includes a system for ensuring that refresher training is undertaken within the prescribed time limits.  </w:t>
      </w:r>
    </w:p>
    <w:p w14:paraId="0640A94E" w14:textId="77777777" w:rsidR="00FA4155" w:rsidRPr="00F43D0C" w:rsidRDefault="00FA4155" w:rsidP="00FA4155">
      <w:pPr>
        <w:rPr>
          <w:rFonts w:ascii="ITC Avant Garde Std Bk" w:hAnsi="ITC Avant Garde Std Bk"/>
        </w:rPr>
      </w:pPr>
    </w:p>
    <w:p w14:paraId="79ABD326" w14:textId="77777777" w:rsidR="00FA4155" w:rsidRPr="00F43D0C" w:rsidRDefault="00FA4155" w:rsidP="00FA4155">
      <w:pPr>
        <w:rPr>
          <w:rFonts w:ascii="ITC Avant Garde Std Bk" w:hAnsi="ITC Avant Garde Std Bk"/>
        </w:rPr>
      </w:pPr>
      <w:r w:rsidRPr="00F43D0C">
        <w:rPr>
          <w:rFonts w:ascii="ITC Avant Garde Std Bk" w:hAnsi="ITC Avant Garde Std Bk"/>
        </w:rPr>
        <w:t>Each member of staff is also responsible for drawing the relevant line manager’s attention to their own personal needs for training and for not undertaking duties unless they are confident that they have the necessary competence.  All employees shall undertake work tasks as instructed and trained.</w:t>
      </w:r>
    </w:p>
    <w:p w14:paraId="4FD05363" w14:textId="77777777" w:rsidR="00FA4155" w:rsidRPr="00F43D0C" w:rsidRDefault="00FA4155" w:rsidP="00FA4155">
      <w:pPr>
        <w:rPr>
          <w:rFonts w:ascii="ITC Avant Garde Std Bk" w:hAnsi="ITC Avant Garde Std Bk"/>
        </w:rPr>
      </w:pPr>
    </w:p>
    <w:p w14:paraId="061BDD1A" w14:textId="77777777" w:rsidR="00FA4155" w:rsidRPr="00F43D0C" w:rsidRDefault="00FA4155" w:rsidP="00FA4155">
      <w:pPr>
        <w:rPr>
          <w:rFonts w:ascii="ITC Avant Garde Std Bk" w:hAnsi="ITC Avant Garde Std Bk"/>
        </w:rPr>
      </w:pPr>
      <w:r w:rsidRPr="00F43D0C">
        <w:rPr>
          <w:rFonts w:ascii="ITC Avant Garde Std Bk" w:hAnsi="ITC Avant Garde Std Bk"/>
        </w:rPr>
        <w:t>For full details relating to staff training, reference should be made to the HSA55 Training Arrangements Note.</w:t>
      </w:r>
    </w:p>
    <w:p w14:paraId="75FDE3A4" w14:textId="77777777" w:rsidR="00FA4155" w:rsidRPr="00F43D0C" w:rsidRDefault="00FA4155" w:rsidP="00FA4155">
      <w:pPr>
        <w:rPr>
          <w:rFonts w:ascii="ITC Avant Garde Std Bk" w:hAnsi="ITC Avant Garde Std Bk"/>
        </w:rPr>
      </w:pPr>
    </w:p>
    <w:p w14:paraId="2813096F" w14:textId="77777777" w:rsidR="00FA4155" w:rsidRPr="00F43D0C" w:rsidRDefault="00FA4155" w:rsidP="00FA4155">
      <w:pPr>
        <w:rPr>
          <w:rFonts w:ascii="ITC Avant Garde Std Bk" w:hAnsi="ITC Avant Garde Std Bk"/>
        </w:rPr>
      </w:pPr>
      <w:r w:rsidRPr="00F43D0C">
        <w:rPr>
          <w:rFonts w:ascii="ITC Avant Garde Std Bk" w:hAnsi="ITC Avant Garde Std Bk"/>
        </w:rPr>
        <w:t>Consultation</w:t>
      </w:r>
    </w:p>
    <w:p w14:paraId="7D5DAEBA"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Members of staff with concerns should raise them initially with their departmental </w:t>
      </w:r>
      <w:r w:rsidRPr="00F43D0C">
        <w:rPr>
          <w:rFonts w:ascii="ITC Avant Garde Std Bk" w:hAnsi="ITC Avant Garde Std Bk"/>
        </w:rPr>
        <w:lastRenderedPageBreak/>
        <w:t xml:space="preserve">head, or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or the Health &amp; Safety Admin Lead.  If required, requests for external advice should then be sought from the Health &amp; Safety Service (OSHENS) for concerns of employees which cannot be resolved locally.</w:t>
      </w:r>
    </w:p>
    <w:p w14:paraId="0E0519BF"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 </w:t>
      </w:r>
    </w:p>
    <w:p w14:paraId="74B977BF"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Staff should feel free to contact the appropriate trade union appointed Safety Representative. The Trust welcomes the support of trade unions in health and safety matters. </w:t>
      </w:r>
    </w:p>
    <w:p w14:paraId="0A33BF8B" w14:textId="77777777" w:rsidR="00FA4155" w:rsidRPr="00F43D0C" w:rsidRDefault="00FA4155" w:rsidP="00FA4155">
      <w:pPr>
        <w:rPr>
          <w:rFonts w:ascii="ITC Avant Garde Std Bk" w:hAnsi="ITC Avant Garde Std Bk"/>
        </w:rPr>
      </w:pPr>
    </w:p>
    <w:p w14:paraId="7E47F35C" w14:textId="77777777" w:rsidR="00FA4155" w:rsidRPr="00F43D0C" w:rsidRDefault="00FA4155" w:rsidP="00FA4155">
      <w:pPr>
        <w:rPr>
          <w:rFonts w:ascii="ITC Avant Garde Std Bk" w:hAnsi="ITC Avant Garde Std Bk"/>
        </w:rPr>
      </w:pPr>
      <w:r w:rsidRPr="00F43D0C">
        <w:rPr>
          <w:rFonts w:ascii="ITC Avant Garde Std Bk" w:hAnsi="ITC Avant Garde Std Bk"/>
        </w:rPr>
        <w:t>For full details relating to staff consultation, reference should be made to the HSA08 Arrangements Note.</w:t>
      </w:r>
    </w:p>
    <w:p w14:paraId="295015A5" w14:textId="77777777" w:rsidR="00FA4155" w:rsidRPr="00F43D0C" w:rsidRDefault="00FA4155" w:rsidP="00FA4155">
      <w:pPr>
        <w:rPr>
          <w:rFonts w:ascii="ITC Avant Garde Std Bk" w:hAnsi="ITC Avant Garde Std Bk"/>
        </w:rPr>
      </w:pPr>
    </w:p>
    <w:p w14:paraId="45CB30EA"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Contractors</w:t>
      </w:r>
    </w:p>
    <w:p w14:paraId="1F206018"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All contractors must report to the school office or the site manager where they will be asked to sign the visitors’ book and wear an identification badge.  Contractors will be issued with guidance on fire procedures, local management arrangements and vehicle movement restrictions.  Where necessary, contractors will also be requested to sign to confirm that they have read and understood the Asbestos Register.</w:t>
      </w:r>
    </w:p>
    <w:p w14:paraId="38134DD7" w14:textId="77777777" w:rsidR="00FA4155" w:rsidRPr="00F43D0C" w:rsidRDefault="00FA4155" w:rsidP="00FA4155">
      <w:pPr>
        <w:tabs>
          <w:tab w:val="left" w:pos="0"/>
        </w:tabs>
        <w:rPr>
          <w:rFonts w:ascii="ITC Avant Garde Std Bk" w:hAnsi="ITC Avant Garde Std Bk"/>
        </w:rPr>
      </w:pPr>
    </w:p>
    <w:p w14:paraId="579DF1C4"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To ensure contractor competency H&amp;S Admin Lead will undertake appropriate competency checks prior to engaging a contractor.  The site manager is responsible for monitoring areas where the contractor’s work may directly affect staff and pupils.  The site manager will ensure that the specific client requirements of the Construction (Design &amp; Management) Regulations 2015 have been complied with.</w:t>
      </w:r>
    </w:p>
    <w:p w14:paraId="6150E30A" w14:textId="77777777" w:rsidR="00FA4155" w:rsidRPr="00F43D0C" w:rsidRDefault="00FA4155" w:rsidP="00FA4155">
      <w:pPr>
        <w:tabs>
          <w:tab w:val="left" w:pos="0"/>
        </w:tabs>
        <w:rPr>
          <w:rFonts w:ascii="ITC Avant Garde Std Bk" w:hAnsi="ITC Avant Garde Std Bk"/>
        </w:rPr>
      </w:pPr>
    </w:p>
    <w:p w14:paraId="7722D39E"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For full details relating to the control of contractors, reference should be made to the HSA07 CDM Arrangements Note.</w:t>
      </w:r>
    </w:p>
    <w:p w14:paraId="0E1D3E33" w14:textId="77777777" w:rsidR="00FA4155" w:rsidRPr="00F43D0C" w:rsidRDefault="00FA4155" w:rsidP="00FA4155">
      <w:pPr>
        <w:tabs>
          <w:tab w:val="left" w:pos="0"/>
        </w:tabs>
        <w:rPr>
          <w:rFonts w:ascii="ITC Avant Garde Std Bk" w:hAnsi="ITC Avant Garde Std Bk"/>
        </w:rPr>
      </w:pPr>
    </w:p>
    <w:p w14:paraId="1FA485FC"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 xml:space="preserve">Curriculum Activities </w:t>
      </w:r>
    </w:p>
    <w:p w14:paraId="05B4CB19"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 xml:space="preserve">Risk assessments for the significant hazards within curriculum activities will be carried out by 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or class teacher using the appropriate Health &amp; Safety Service’s model risk assessments listed above. </w:t>
      </w:r>
    </w:p>
    <w:p w14:paraId="03E03A8E"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 xml:space="preserve"> </w:t>
      </w:r>
    </w:p>
    <w:p w14:paraId="4C32FD1A"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For full details relating to the primary curriculum areas, reference should be made to the HSA46 Arrangements Note.</w:t>
      </w:r>
    </w:p>
    <w:p w14:paraId="5B24AC08" w14:textId="77777777" w:rsidR="00FA4155" w:rsidRPr="00F43D0C" w:rsidRDefault="00FA4155" w:rsidP="00FA4155">
      <w:pPr>
        <w:tabs>
          <w:tab w:val="left" w:pos="0"/>
        </w:tabs>
        <w:rPr>
          <w:rFonts w:ascii="ITC Avant Garde Std Bk" w:hAnsi="ITC Avant Garde Std Bk"/>
        </w:rPr>
      </w:pPr>
    </w:p>
    <w:p w14:paraId="28E883BA"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Display Screen Equipment (DSE)</w:t>
      </w:r>
    </w:p>
    <w:p w14:paraId="7B1241B8" w14:textId="0A5D8B64"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All staff who use computers daily for continuous spells of an hour or more, or a total daily time of 3 hours or more will have a DSE assessment carried out. This will be achieved by completing the OSHENS DSE online training and assessment</w:t>
      </w:r>
      <w:r w:rsidR="00E02B24">
        <w:rPr>
          <w:rFonts w:ascii="ITC Avant Garde Std Bk" w:hAnsi="ITC Avant Garde Std Bk"/>
        </w:rPr>
        <w:t xml:space="preserve"> or the HSE paper checklist</w:t>
      </w:r>
      <w:r w:rsidRPr="00F43D0C">
        <w:rPr>
          <w:rFonts w:ascii="ITC Avant Garde Std Bk" w:hAnsi="ITC Avant Garde Std Bk"/>
        </w:rPr>
        <w:t>. H&amp;S admins will check this.</w:t>
      </w:r>
    </w:p>
    <w:p w14:paraId="0670372B" w14:textId="77777777" w:rsidR="00FA4155" w:rsidRPr="00F43D0C" w:rsidRDefault="00FA4155" w:rsidP="00FA4155">
      <w:pPr>
        <w:tabs>
          <w:tab w:val="left" w:pos="0"/>
        </w:tabs>
        <w:rPr>
          <w:rFonts w:ascii="ITC Avant Garde Std Bk" w:hAnsi="ITC Avant Garde Std Bk"/>
        </w:rPr>
      </w:pPr>
    </w:p>
    <w:p w14:paraId="1A0121E6" w14:textId="5F26612D" w:rsidR="00FA4155" w:rsidRDefault="00FA4155" w:rsidP="00FA4155">
      <w:pPr>
        <w:tabs>
          <w:tab w:val="left" w:pos="0"/>
        </w:tabs>
        <w:rPr>
          <w:rFonts w:ascii="ITC Avant Garde Std Bk" w:hAnsi="ITC Avant Garde Std Bk"/>
        </w:rPr>
      </w:pPr>
      <w:r w:rsidRPr="00F43D0C">
        <w:rPr>
          <w:rFonts w:ascii="ITC Avant Garde Std Bk" w:hAnsi="ITC Avant Garde Std Bk"/>
        </w:rPr>
        <w:t>Staff identified as DSE users are entitled to an eyesight test for DSE use every 2 years by a qualified optician and corrective glasses (if required specifically for DSE use</w:t>
      </w:r>
      <w:r w:rsidR="00681EE0">
        <w:rPr>
          <w:rFonts w:ascii="ITC Avant Garde Std Bk" w:hAnsi="ITC Avant Garde Std Bk"/>
        </w:rPr>
        <w:t>)</w:t>
      </w:r>
      <w:r w:rsidR="0078303A">
        <w:rPr>
          <w:rFonts w:ascii="ITC Avant Garde Std Bk" w:hAnsi="ITC Avant Garde Std Bk"/>
        </w:rPr>
        <w:t xml:space="preserve">. For more information to check eligibility, please contact Sam Ward </w:t>
      </w:r>
      <w:hyperlink r:id="rId16" w:history="1">
        <w:r w:rsidR="0078303A" w:rsidRPr="009E70F7">
          <w:rPr>
            <w:rStyle w:val="Hyperlink"/>
            <w:rFonts w:ascii="ITC Avant Garde Std Bk" w:hAnsi="ITC Avant Garde Std Bk"/>
          </w:rPr>
          <w:t>sam.ward@acexcellence.co.uk</w:t>
        </w:r>
      </w:hyperlink>
      <w:r w:rsidR="0078303A">
        <w:rPr>
          <w:rFonts w:ascii="ITC Avant Garde Std Bk" w:hAnsi="ITC Avant Garde Std Bk"/>
        </w:rPr>
        <w:t xml:space="preserve"> prior to arranging an eyesight test.</w:t>
      </w:r>
    </w:p>
    <w:p w14:paraId="6F66A05B" w14:textId="77777777" w:rsidR="0078303A" w:rsidRPr="00F43D0C" w:rsidRDefault="0078303A" w:rsidP="00FA4155">
      <w:pPr>
        <w:tabs>
          <w:tab w:val="left" w:pos="0"/>
        </w:tabs>
        <w:rPr>
          <w:rFonts w:ascii="ITC Avant Garde Std Bk" w:hAnsi="ITC Avant Garde Std Bk"/>
        </w:rPr>
      </w:pPr>
    </w:p>
    <w:p w14:paraId="387E2DA7"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For full details relating to DSE, reference should be made to the HSA12 DSE Arrangements Note.</w:t>
      </w:r>
    </w:p>
    <w:p w14:paraId="5BAA22E1" w14:textId="77777777" w:rsidR="00FA4155" w:rsidRPr="00F43D0C" w:rsidRDefault="00FA4155" w:rsidP="00FA4155">
      <w:pPr>
        <w:tabs>
          <w:tab w:val="left" w:pos="0"/>
        </w:tabs>
        <w:rPr>
          <w:rFonts w:ascii="ITC Avant Garde Std Bk" w:hAnsi="ITC Avant Garde Std Bk"/>
        </w:rPr>
      </w:pPr>
    </w:p>
    <w:p w14:paraId="2908E8F5"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Fire and Emergencies</w:t>
      </w:r>
    </w:p>
    <w:p w14:paraId="55DDC2F6"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is responsible for ensuring that the fire risk assessment is undertaken using the RAA08 document and controls implemented accordingly. The fire risk assessment is located in the fire folder and will be reviewed annually.</w:t>
      </w:r>
    </w:p>
    <w:p w14:paraId="378D4DE8" w14:textId="77777777" w:rsidR="00FA4155" w:rsidRPr="00F43D0C" w:rsidRDefault="00FA4155" w:rsidP="00FA4155">
      <w:pPr>
        <w:tabs>
          <w:tab w:val="left" w:pos="0"/>
        </w:tabs>
        <w:rPr>
          <w:rFonts w:ascii="ITC Avant Garde Std Bk" w:hAnsi="ITC Avant Garde Std Bk"/>
        </w:rPr>
      </w:pPr>
    </w:p>
    <w:p w14:paraId="42F27E65"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Fire and emergency evacuation procedures are detailed in the Fire Emergency Plan document which is located in the fire folder. All staff will be briefed in the contents of this plan at induction and on an annual basis.  This will be augmented by fire drills which will be undertaken termly.  Evacuation procedures are also made known to all contractors / visitors.</w:t>
      </w:r>
    </w:p>
    <w:p w14:paraId="6BE7BC9C" w14:textId="77777777" w:rsidR="00FA4155" w:rsidRPr="00F43D0C" w:rsidRDefault="00FA4155" w:rsidP="00FA4155">
      <w:pPr>
        <w:widowControl/>
        <w:rPr>
          <w:rFonts w:ascii="ITC Avant Garde Std Bk" w:hAnsi="ITC Avant Garde Std Bk"/>
        </w:rPr>
      </w:pPr>
    </w:p>
    <w:p w14:paraId="343B974C" w14:textId="77777777" w:rsidR="00FA4155" w:rsidRPr="00F43D0C" w:rsidRDefault="00FA4155" w:rsidP="00FA4155">
      <w:pPr>
        <w:widowControl/>
        <w:rPr>
          <w:rFonts w:ascii="ITC Avant Garde Std Bk" w:hAnsi="ITC Avant Garde Std Bk"/>
        </w:rPr>
      </w:pPr>
      <w:r w:rsidRPr="00F43D0C">
        <w:rPr>
          <w:rFonts w:ascii="ITC Avant Garde Std Bk" w:hAnsi="ITC Avant Garde Std Bk"/>
        </w:rPr>
        <w:t>The site manager is responsible for ensuring that the academy’s Fire log-book is kept up to date.</w:t>
      </w:r>
    </w:p>
    <w:p w14:paraId="6D28045D" w14:textId="77777777" w:rsidR="00FA4155" w:rsidRPr="00F43D0C" w:rsidRDefault="00FA4155" w:rsidP="00FA4155">
      <w:pPr>
        <w:tabs>
          <w:tab w:val="left" w:pos="0"/>
        </w:tabs>
        <w:rPr>
          <w:rFonts w:ascii="ITC Avant Garde Std Bk" w:hAnsi="ITC Avant Garde Std Bk"/>
        </w:rPr>
      </w:pPr>
    </w:p>
    <w:p w14:paraId="333C681C"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Procedures for other critical incidents and off-site emergencies are contained within the School’s Emergency Management Plan which is located in the fire folder and will be reviewed annually.  Emergency contact and key holder details are held electronically in the school office </w:t>
      </w:r>
    </w:p>
    <w:p w14:paraId="2F72CB9F" w14:textId="77777777" w:rsidR="00FA4155" w:rsidRPr="00F43D0C" w:rsidRDefault="00FA4155" w:rsidP="00FA4155">
      <w:pPr>
        <w:tabs>
          <w:tab w:val="left" w:pos="0"/>
        </w:tabs>
        <w:rPr>
          <w:rFonts w:ascii="ITC Avant Garde Std Bk" w:hAnsi="ITC Avant Garde Std Bk"/>
        </w:rPr>
      </w:pPr>
    </w:p>
    <w:p w14:paraId="61FA573F" w14:textId="77777777" w:rsidR="00FA4155" w:rsidRPr="00F43D0C" w:rsidRDefault="00FA4155" w:rsidP="00FA4155">
      <w:pPr>
        <w:tabs>
          <w:tab w:val="left" w:pos="0"/>
        </w:tabs>
        <w:rPr>
          <w:rFonts w:ascii="ITC Avant Garde Std Bk" w:hAnsi="ITC Avant Garde Std Bk"/>
        </w:rPr>
      </w:pPr>
      <w:bookmarkStart w:id="4" w:name="_Hlk47018955"/>
      <w:r w:rsidRPr="00F43D0C">
        <w:rPr>
          <w:rFonts w:ascii="ITC Avant Garde Std Bk" w:hAnsi="ITC Avant Garde Std Bk"/>
        </w:rPr>
        <w:t xml:space="preserve">COVID-related staffing issues have been considered and the following process is in place: each school has a </w:t>
      </w:r>
      <w:proofErr w:type="spellStart"/>
      <w:r w:rsidRPr="00F43D0C">
        <w:rPr>
          <w:rFonts w:ascii="ITC Avant Garde Std Bk" w:hAnsi="ITC Avant Garde Std Bk"/>
        </w:rPr>
        <w:t>Covid</w:t>
      </w:r>
      <w:proofErr w:type="spellEnd"/>
      <w:r w:rsidRPr="00F43D0C">
        <w:rPr>
          <w:rFonts w:ascii="ITC Avant Garde Std Bk" w:hAnsi="ITC Avant Garde Std Bk"/>
        </w:rPr>
        <w:t xml:space="preserve"> risk assessments in place</w:t>
      </w:r>
      <w:bookmarkEnd w:id="4"/>
    </w:p>
    <w:p w14:paraId="5BF1E679" w14:textId="77777777" w:rsidR="00FA4155" w:rsidRPr="00F43D0C" w:rsidRDefault="00FA4155" w:rsidP="00FA4155">
      <w:pPr>
        <w:tabs>
          <w:tab w:val="left" w:pos="0"/>
        </w:tabs>
        <w:spacing w:after="120"/>
        <w:rPr>
          <w:rFonts w:ascii="ITC Avant Garde Std Bk" w:hAnsi="ITC Avant Garde Std Bk"/>
        </w:rPr>
      </w:pPr>
      <w:r w:rsidRPr="00F43D0C">
        <w:rPr>
          <w:rFonts w:ascii="ITC Avant Garde Std Bk" w:hAnsi="ITC Avant Garde Std Bk"/>
        </w:rPr>
        <w:t>For full details relating to fire safety, reference should be made to the HSA18 Fire Safety Arrangements Note.</w:t>
      </w:r>
    </w:p>
    <w:p w14:paraId="6A23A0F2" w14:textId="77777777" w:rsidR="00FA4155" w:rsidRPr="00F43D0C" w:rsidRDefault="00FA4155" w:rsidP="00FA4155">
      <w:pPr>
        <w:tabs>
          <w:tab w:val="left" w:pos="0"/>
        </w:tabs>
        <w:rPr>
          <w:rFonts w:ascii="ITC Avant Garde Std Bk" w:hAnsi="ITC Avant Garde Std Bk"/>
        </w:rPr>
      </w:pPr>
    </w:p>
    <w:p w14:paraId="73E260D1"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First Aid</w:t>
      </w:r>
    </w:p>
    <w:p w14:paraId="4EA92A43"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The school has risk assessed the need for first aid provision and the following first aid provision has been provided accordingly:</w:t>
      </w:r>
    </w:p>
    <w:p w14:paraId="4AC71B64" w14:textId="77777777" w:rsidR="00FA4155" w:rsidRPr="00F43D0C" w:rsidRDefault="00FA4155" w:rsidP="00FA4155">
      <w:pPr>
        <w:tabs>
          <w:tab w:val="left" w:pos="0"/>
        </w:tabs>
        <w:rPr>
          <w:rFonts w:ascii="ITC Avant Garde Std Bk" w:hAnsi="ITC Avant Garde Std Bk"/>
        </w:rPr>
      </w:pPr>
    </w:p>
    <w:p w14:paraId="140F80C2" w14:textId="77777777"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First Aid at Work:</w:t>
      </w:r>
    </w:p>
    <w:p w14:paraId="31CB5DA1" w14:textId="77777777"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Electronic copy kept in the office</w:t>
      </w:r>
    </w:p>
    <w:p w14:paraId="61D3CA72" w14:textId="77777777" w:rsidR="00C5147D" w:rsidRPr="00C5147D" w:rsidRDefault="00C5147D" w:rsidP="00C5147D">
      <w:pPr>
        <w:tabs>
          <w:tab w:val="left" w:pos="0"/>
        </w:tabs>
        <w:rPr>
          <w:rFonts w:ascii="ITC Avant Garde Std Bk" w:hAnsi="ITC Avant Garde Std Bk"/>
        </w:rPr>
      </w:pPr>
    </w:p>
    <w:p w14:paraId="150A52E8" w14:textId="23B0A3F9"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Emergency First Aid at Work level:</w:t>
      </w:r>
    </w:p>
    <w:p w14:paraId="481B3971" w14:textId="77777777"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Electronic copy kept in the office</w:t>
      </w:r>
    </w:p>
    <w:p w14:paraId="57776F81" w14:textId="77777777" w:rsidR="00C5147D" w:rsidRPr="00C5147D" w:rsidRDefault="00C5147D" w:rsidP="00C5147D">
      <w:pPr>
        <w:tabs>
          <w:tab w:val="left" w:pos="0"/>
        </w:tabs>
        <w:rPr>
          <w:rFonts w:ascii="ITC Avant Garde Std Bk" w:hAnsi="ITC Avant Garde Std Bk"/>
        </w:rPr>
      </w:pPr>
    </w:p>
    <w:p w14:paraId="1BFD7E55" w14:textId="77777777"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 xml:space="preserve">Paediatric </w:t>
      </w:r>
    </w:p>
    <w:p w14:paraId="66E44DE1" w14:textId="77777777"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Electronic copy kept in the office</w:t>
      </w:r>
    </w:p>
    <w:p w14:paraId="5F8CAA1F" w14:textId="77777777" w:rsidR="00C5147D" w:rsidRPr="00C5147D" w:rsidRDefault="00C5147D" w:rsidP="00C5147D">
      <w:pPr>
        <w:tabs>
          <w:tab w:val="left" w:pos="0"/>
        </w:tabs>
        <w:rPr>
          <w:rFonts w:ascii="ITC Avant Garde Std Bk" w:hAnsi="ITC Avant Garde Std Bk"/>
        </w:rPr>
      </w:pPr>
    </w:p>
    <w:p w14:paraId="32674AFE" w14:textId="77777777"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First Aid boxes are located at the following locations:</w:t>
      </w:r>
    </w:p>
    <w:p w14:paraId="3FB4C30C" w14:textId="77777777"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All classrooms, office and community room</w:t>
      </w:r>
    </w:p>
    <w:p w14:paraId="14AB75DC" w14:textId="77777777" w:rsidR="00C5147D" w:rsidRPr="00C5147D" w:rsidRDefault="00C5147D" w:rsidP="00C5147D">
      <w:pPr>
        <w:tabs>
          <w:tab w:val="left" w:pos="0"/>
        </w:tabs>
        <w:rPr>
          <w:rFonts w:ascii="ITC Avant Garde Std Bk" w:hAnsi="ITC Avant Garde Std Bk"/>
        </w:rPr>
      </w:pPr>
    </w:p>
    <w:p w14:paraId="10D52BE0" w14:textId="6E85155E"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lastRenderedPageBreak/>
        <w:t xml:space="preserve">H&amp;S Admin Lead will ensure that refresher training is organised and for maintaining the contents of first aid boxes. </w:t>
      </w:r>
    </w:p>
    <w:p w14:paraId="5D00F7A1" w14:textId="77777777" w:rsidR="00C5147D" w:rsidRPr="00C5147D" w:rsidRDefault="00C5147D" w:rsidP="00C5147D">
      <w:pPr>
        <w:tabs>
          <w:tab w:val="left" w:pos="0"/>
        </w:tabs>
        <w:rPr>
          <w:rFonts w:ascii="ITC Avant Garde Std Bk" w:hAnsi="ITC Avant Garde Std Bk"/>
        </w:rPr>
      </w:pPr>
    </w:p>
    <w:p w14:paraId="571307A9" w14:textId="0928D1BB" w:rsidR="00FA4155" w:rsidRPr="00F43D0C" w:rsidRDefault="00C5147D" w:rsidP="00C5147D">
      <w:pPr>
        <w:tabs>
          <w:tab w:val="left" w:pos="0"/>
        </w:tabs>
        <w:rPr>
          <w:rFonts w:ascii="ITC Avant Garde Std Bk" w:hAnsi="ITC Avant Garde Std Bk"/>
        </w:rPr>
      </w:pPr>
      <w:r w:rsidRPr="00C5147D">
        <w:rPr>
          <w:rFonts w:ascii="ITC Avant Garde Std Bk" w:hAnsi="ITC Avant Garde Std Bk"/>
        </w:rPr>
        <w:t>For full details relating to first aid, reference should be made to the HSA19 First Aid Arrangements Note.</w:t>
      </w:r>
    </w:p>
    <w:p w14:paraId="1D1A4F96" w14:textId="77777777" w:rsidR="00C5147D" w:rsidRDefault="00C5147D" w:rsidP="00FA4155">
      <w:pPr>
        <w:tabs>
          <w:tab w:val="left" w:pos="0"/>
        </w:tabs>
        <w:rPr>
          <w:rFonts w:ascii="ITC Avant Garde Std Bk" w:hAnsi="ITC Avant Garde Std Bk"/>
        </w:rPr>
      </w:pPr>
    </w:p>
    <w:p w14:paraId="1019D083" w14:textId="22D694E1"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Hazardous Substances </w:t>
      </w:r>
    </w:p>
    <w:p w14:paraId="4960FD91"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Where it is consistent with the effective performance of the task in hand, every attempt will be made to choose the least harmful chemical possible.</w:t>
      </w:r>
    </w:p>
    <w:p w14:paraId="28EC848F" w14:textId="77777777" w:rsidR="00FA4155" w:rsidRPr="00F43D0C" w:rsidRDefault="00FA4155" w:rsidP="00FA4155">
      <w:pPr>
        <w:tabs>
          <w:tab w:val="left" w:pos="0"/>
        </w:tabs>
        <w:rPr>
          <w:rFonts w:ascii="ITC Avant Garde Std Bk" w:hAnsi="ITC Avant Garde Std Bk"/>
        </w:rPr>
      </w:pPr>
    </w:p>
    <w:p w14:paraId="14A63679"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The responsible manager shall ensure that:</w:t>
      </w:r>
    </w:p>
    <w:p w14:paraId="47846F3D" w14:textId="77777777" w:rsidR="00FA4155" w:rsidRPr="00F43D0C" w:rsidRDefault="00FA4155" w:rsidP="00FA4155">
      <w:pPr>
        <w:tabs>
          <w:tab w:val="left" w:pos="0"/>
        </w:tabs>
        <w:rPr>
          <w:rFonts w:ascii="ITC Avant Garde Std Bk" w:hAnsi="ITC Avant Garde Std Bk"/>
        </w:rPr>
      </w:pPr>
    </w:p>
    <w:p w14:paraId="3EAC423D" w14:textId="77777777" w:rsidR="00FA4155" w:rsidRPr="00F43D0C" w:rsidRDefault="00FA4155" w:rsidP="00FA4155">
      <w:pPr>
        <w:numPr>
          <w:ilvl w:val="0"/>
          <w:numId w:val="22"/>
        </w:numPr>
        <w:tabs>
          <w:tab w:val="left" w:pos="0"/>
        </w:tabs>
        <w:autoSpaceDE/>
        <w:autoSpaceDN/>
        <w:spacing w:after="120"/>
        <w:ind w:left="714" w:hanging="357"/>
        <w:rPr>
          <w:rFonts w:ascii="ITC Avant Garde Std Bk" w:hAnsi="ITC Avant Garde Std Bk"/>
        </w:rPr>
      </w:pPr>
      <w:r w:rsidRPr="00F43D0C">
        <w:rPr>
          <w:rFonts w:ascii="ITC Avant Garde Std Bk" w:hAnsi="ITC Avant Garde Std Bk"/>
        </w:rPr>
        <w:t>an inventory of all hazardous substances used within their area of responsibility is compiled and kept up to date</w:t>
      </w:r>
    </w:p>
    <w:p w14:paraId="7175F825" w14:textId="77777777" w:rsidR="00FA4155" w:rsidRPr="00F43D0C" w:rsidRDefault="00FA4155" w:rsidP="00FA4155">
      <w:pPr>
        <w:numPr>
          <w:ilvl w:val="0"/>
          <w:numId w:val="22"/>
        </w:numPr>
        <w:tabs>
          <w:tab w:val="left" w:pos="0"/>
        </w:tabs>
        <w:autoSpaceDE/>
        <w:autoSpaceDN/>
        <w:spacing w:after="120"/>
        <w:ind w:left="714" w:hanging="357"/>
        <w:rPr>
          <w:rFonts w:ascii="ITC Avant Garde Std Bk" w:hAnsi="ITC Avant Garde Std Bk"/>
        </w:rPr>
      </w:pPr>
      <w:r w:rsidRPr="00F43D0C">
        <w:rPr>
          <w:rFonts w:ascii="ITC Avant Garde Std Bk" w:hAnsi="ITC Avant Garde Std Bk"/>
        </w:rPr>
        <w:t>Material Safety Data Sheets (MSDS) are obtained from the relevant supplier for all such materials</w:t>
      </w:r>
    </w:p>
    <w:p w14:paraId="55BDA96A" w14:textId="763C53CC" w:rsidR="00FA4155" w:rsidRPr="00F43D0C" w:rsidRDefault="00FA4155" w:rsidP="00FA4155">
      <w:pPr>
        <w:numPr>
          <w:ilvl w:val="0"/>
          <w:numId w:val="22"/>
        </w:numPr>
        <w:tabs>
          <w:tab w:val="left" w:pos="0"/>
        </w:tabs>
        <w:autoSpaceDE/>
        <w:autoSpaceDN/>
        <w:spacing w:after="120"/>
        <w:ind w:left="714" w:hanging="357"/>
        <w:rPr>
          <w:rFonts w:ascii="ITC Avant Garde Std Bk" w:hAnsi="ITC Avant Garde Std Bk"/>
        </w:rPr>
      </w:pPr>
      <w:r w:rsidRPr="00F43D0C">
        <w:rPr>
          <w:rFonts w:ascii="ITC Avant Garde Std Bk" w:hAnsi="ITC Avant Garde Std Bk"/>
        </w:rPr>
        <w:t xml:space="preserve">risk assessments are conducted by </w:t>
      </w:r>
      <w:r w:rsidR="008F4E0B">
        <w:rPr>
          <w:rFonts w:ascii="ITC Avant Garde Std Bk" w:hAnsi="ITC Avant Garde Std Bk"/>
        </w:rPr>
        <w:t xml:space="preserve">the head teacher, </w:t>
      </w:r>
      <w:r w:rsidRPr="00F43D0C">
        <w:rPr>
          <w:rFonts w:ascii="ITC Avant Garde Std Bk" w:hAnsi="ITC Avant Garde Std Bk"/>
        </w:rPr>
        <w:t>H&amp;S Admin Lead</w:t>
      </w:r>
      <w:r w:rsidR="00150277">
        <w:rPr>
          <w:rFonts w:ascii="ITC Avant Garde Std Bk" w:hAnsi="ITC Avant Garde Std Bk"/>
        </w:rPr>
        <w:t>, Site manager</w:t>
      </w:r>
      <w:r w:rsidRPr="00F43D0C">
        <w:rPr>
          <w:rFonts w:ascii="ITC Avant Garde Std Bk" w:hAnsi="ITC Avant Garde Std Bk"/>
        </w:rPr>
        <w:t xml:space="preserve"> or Catering Lead to identify the safe working method</w:t>
      </w:r>
      <w:r w:rsidR="008F4E0B">
        <w:rPr>
          <w:rFonts w:ascii="ITC Avant Garde Std Bk" w:hAnsi="ITC Avant Garde Std Bk"/>
        </w:rPr>
        <w:t>s</w:t>
      </w:r>
      <w:r w:rsidRPr="00F43D0C">
        <w:rPr>
          <w:rFonts w:ascii="ITC Avant Garde Std Bk" w:hAnsi="ITC Avant Garde Std Bk"/>
        </w:rPr>
        <w:t xml:space="preserve"> and appropriate emergency procedures</w:t>
      </w:r>
      <w:r w:rsidR="008F4E0B">
        <w:rPr>
          <w:rFonts w:ascii="ITC Avant Garde Std Bk" w:hAnsi="ITC Avant Garde Std Bk"/>
        </w:rPr>
        <w:t xml:space="preserve"> required</w:t>
      </w:r>
    </w:p>
    <w:p w14:paraId="681918A7" w14:textId="77777777" w:rsidR="00FA4155" w:rsidRPr="00F43D0C" w:rsidRDefault="00FA4155" w:rsidP="00FA4155">
      <w:pPr>
        <w:numPr>
          <w:ilvl w:val="0"/>
          <w:numId w:val="22"/>
        </w:numPr>
        <w:tabs>
          <w:tab w:val="left" w:pos="0"/>
        </w:tabs>
        <w:autoSpaceDE/>
        <w:autoSpaceDN/>
        <w:spacing w:after="120"/>
        <w:ind w:left="714" w:hanging="357"/>
        <w:rPr>
          <w:rFonts w:ascii="ITC Avant Garde Std Bk" w:hAnsi="ITC Avant Garde Std Bk"/>
        </w:rPr>
      </w:pPr>
      <w:r w:rsidRPr="00F43D0C">
        <w:rPr>
          <w:rFonts w:ascii="ITC Avant Garde Std Bk" w:hAnsi="ITC Avant Garde Std Bk"/>
        </w:rPr>
        <w:t>all chemicals are appropriately and securely stored out of the reach of children</w:t>
      </w:r>
    </w:p>
    <w:p w14:paraId="25D3B402" w14:textId="77777777" w:rsidR="00FA4155" w:rsidRPr="00F43D0C" w:rsidRDefault="00FA4155" w:rsidP="00FA4155">
      <w:pPr>
        <w:numPr>
          <w:ilvl w:val="0"/>
          <w:numId w:val="22"/>
        </w:numPr>
        <w:tabs>
          <w:tab w:val="left" w:pos="0"/>
        </w:tabs>
        <w:autoSpaceDE/>
        <w:autoSpaceDN/>
        <w:spacing w:after="120"/>
        <w:ind w:left="714" w:hanging="357"/>
        <w:rPr>
          <w:rFonts w:ascii="ITC Avant Garde Std Bk" w:hAnsi="ITC Avant Garde Std Bk"/>
        </w:rPr>
      </w:pPr>
      <w:r w:rsidRPr="00F43D0C">
        <w:rPr>
          <w:rFonts w:ascii="ITC Avant Garde Std Bk" w:hAnsi="ITC Avant Garde Std Bk"/>
        </w:rPr>
        <w:t>all chemicals are kept in their original packaging and never decanted into unmarked containers</w:t>
      </w:r>
    </w:p>
    <w:p w14:paraId="45AD7570" w14:textId="77777777" w:rsidR="00FA4155" w:rsidRPr="00F43D0C" w:rsidRDefault="00FA4155" w:rsidP="00FA4155">
      <w:pPr>
        <w:tabs>
          <w:tab w:val="left" w:pos="0"/>
        </w:tabs>
        <w:spacing w:after="120"/>
        <w:rPr>
          <w:rFonts w:ascii="ITC Avant Garde Std Bk" w:hAnsi="ITC Avant Garde Std Bk"/>
        </w:rPr>
      </w:pPr>
      <w:r w:rsidRPr="00F43D0C">
        <w:rPr>
          <w:rFonts w:ascii="ITC Avant Garde Std Bk" w:hAnsi="ITC Avant Garde Std Bk"/>
        </w:rPr>
        <w:t>For full details relating to the control of hazardous chemicals, reference should be made to the HSA10 COSHH Arrangements Note.</w:t>
      </w:r>
    </w:p>
    <w:p w14:paraId="2A7F12D2" w14:textId="77777777" w:rsidR="00FA4155" w:rsidRPr="00F43D0C" w:rsidRDefault="00FA4155" w:rsidP="00FA4155">
      <w:pPr>
        <w:tabs>
          <w:tab w:val="left" w:pos="0"/>
        </w:tabs>
        <w:spacing w:after="120"/>
        <w:rPr>
          <w:rFonts w:ascii="ITC Avant Garde Std Bk" w:hAnsi="ITC Avant Garde Std Bk"/>
        </w:rPr>
      </w:pPr>
    </w:p>
    <w:p w14:paraId="6801C08D" w14:textId="77777777" w:rsidR="00FA4155" w:rsidRPr="00F43D0C" w:rsidRDefault="00FA4155" w:rsidP="00FA4155">
      <w:pPr>
        <w:tabs>
          <w:tab w:val="left" w:pos="0"/>
        </w:tabs>
        <w:spacing w:after="120"/>
        <w:rPr>
          <w:rFonts w:ascii="ITC Avant Garde Std Bk" w:hAnsi="ITC Avant Garde Std Bk"/>
        </w:rPr>
      </w:pPr>
      <w:r w:rsidRPr="00F43D0C">
        <w:rPr>
          <w:rFonts w:ascii="ITC Avant Garde Std Bk" w:hAnsi="ITC Avant Garde Std Bk"/>
        </w:rPr>
        <w:t>Legionella</w:t>
      </w:r>
    </w:p>
    <w:p w14:paraId="3438B543" w14:textId="77777777" w:rsidR="00C5147D" w:rsidRPr="00C5147D" w:rsidRDefault="00C5147D" w:rsidP="00C5147D">
      <w:pPr>
        <w:tabs>
          <w:tab w:val="left" w:pos="0"/>
        </w:tabs>
        <w:rPr>
          <w:rFonts w:ascii="ITC Avant Garde Std Bk" w:hAnsi="ITC Avant Garde Std Bk"/>
        </w:rPr>
      </w:pPr>
      <w:r w:rsidRPr="00C5147D">
        <w:rPr>
          <w:rFonts w:ascii="ITC Avant Garde Std Bk" w:hAnsi="ITC Avant Garde Std Bk"/>
        </w:rPr>
        <w:t>A water risk assessment for the school has been completed by Rock Compliance and the Estate Manager is responsible for ensuring that the identified operational controls are being conducted and recorded in the water hygiene log book.  This risk assessment will be reviewed where significant changes have occurred to the water system.</w:t>
      </w:r>
    </w:p>
    <w:p w14:paraId="7E8E89C0" w14:textId="77777777" w:rsidR="00C5147D" w:rsidRPr="00C5147D" w:rsidRDefault="00C5147D" w:rsidP="00C5147D">
      <w:pPr>
        <w:tabs>
          <w:tab w:val="left" w:pos="0"/>
        </w:tabs>
        <w:rPr>
          <w:rFonts w:ascii="ITC Avant Garde Std Bk" w:hAnsi="ITC Avant Garde Std Bk"/>
        </w:rPr>
      </w:pPr>
    </w:p>
    <w:p w14:paraId="6ED4B4D9" w14:textId="4A66C5EC" w:rsidR="00FA4155" w:rsidRPr="00F43D0C" w:rsidRDefault="00C5147D" w:rsidP="00C5147D">
      <w:pPr>
        <w:tabs>
          <w:tab w:val="left" w:pos="0"/>
        </w:tabs>
        <w:rPr>
          <w:rFonts w:ascii="ITC Avant Garde Std Bk" w:hAnsi="ITC Avant Garde Std Bk"/>
        </w:rPr>
      </w:pPr>
      <w:r w:rsidRPr="00C5147D">
        <w:rPr>
          <w:rFonts w:ascii="ITC Avant Garde Std Bk" w:hAnsi="ITC Avant Garde Std Bk"/>
        </w:rPr>
        <w:t xml:space="preserve">A Water Hygiene Management Plan for the </w:t>
      </w:r>
      <w:r w:rsidR="0078303A">
        <w:rPr>
          <w:rFonts w:ascii="ITC Avant Garde Std Bk" w:hAnsi="ITC Avant Garde Std Bk"/>
        </w:rPr>
        <w:t>school</w:t>
      </w:r>
      <w:r w:rsidRPr="00C5147D">
        <w:rPr>
          <w:rFonts w:ascii="ITC Avant Garde Std Bk" w:hAnsi="ITC Avant Garde Std Bk"/>
        </w:rPr>
        <w:t xml:space="preserve"> has been completed by </w:t>
      </w:r>
      <w:r w:rsidR="001D7B01">
        <w:rPr>
          <w:rFonts w:ascii="ITC Avant Garde Std Bk" w:hAnsi="ITC Avant Garde Std Bk"/>
        </w:rPr>
        <w:t>[name]</w:t>
      </w:r>
    </w:p>
    <w:p w14:paraId="712ACDFC"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For full details relating to the control of legionella, reference should be made to the HSA28 Legionella Arrangement Note.</w:t>
      </w:r>
    </w:p>
    <w:p w14:paraId="122D1EC8" w14:textId="77777777" w:rsidR="00FA4155" w:rsidRPr="00F43D0C" w:rsidRDefault="00FA4155" w:rsidP="00FA4155">
      <w:pPr>
        <w:tabs>
          <w:tab w:val="left" w:pos="0"/>
        </w:tabs>
        <w:rPr>
          <w:rFonts w:ascii="ITC Avant Garde Std Bk" w:hAnsi="ITC Avant Garde Std Bk"/>
        </w:rPr>
      </w:pPr>
    </w:p>
    <w:p w14:paraId="6802973A"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Lettings/shared use of premises</w:t>
      </w:r>
    </w:p>
    <w:p w14:paraId="46706B3B"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The school will ensure that the hirer/tenant has public liability insurance and will share with the hirer/tenant all relevant school health and safety information.  The hirer/tenant will be required to provide a copy of their risk assessment where their activities pre</w:t>
      </w:r>
      <w:r w:rsidRPr="00F43D0C">
        <w:rPr>
          <w:rFonts w:ascii="ITC Avant Garde Std Bk" w:hAnsi="ITC Avant Garde Std Bk"/>
        </w:rPr>
        <w:lastRenderedPageBreak/>
        <w:t>sent a significant hazard either to the building itself or to the safety or health of the occupants within it.</w:t>
      </w:r>
    </w:p>
    <w:p w14:paraId="61CE8422" w14:textId="1DFC4787" w:rsidR="00FA4155" w:rsidRDefault="00FA4155" w:rsidP="00FA4155">
      <w:pPr>
        <w:tabs>
          <w:tab w:val="left" w:pos="0"/>
        </w:tabs>
        <w:rPr>
          <w:rFonts w:ascii="ITC Avant Garde Std Bk" w:hAnsi="ITC Avant Garde Std Bk"/>
        </w:rPr>
      </w:pPr>
    </w:p>
    <w:p w14:paraId="7250D40A" w14:textId="77777777" w:rsidR="001D7B01" w:rsidRPr="00F43D0C" w:rsidRDefault="001D7B01" w:rsidP="00FA4155">
      <w:pPr>
        <w:tabs>
          <w:tab w:val="left" w:pos="0"/>
        </w:tabs>
        <w:rPr>
          <w:rFonts w:ascii="ITC Avant Garde Std Bk" w:hAnsi="ITC Avant Garde Std Bk"/>
        </w:rPr>
      </w:pPr>
    </w:p>
    <w:p w14:paraId="776D2A64" w14:textId="77777777" w:rsidR="001D7B01" w:rsidRDefault="001D7B01" w:rsidP="00FA4155">
      <w:pPr>
        <w:rPr>
          <w:rFonts w:ascii="ITC Avant Garde Std Bk" w:hAnsi="ITC Avant Garde Std Bk"/>
        </w:rPr>
      </w:pPr>
    </w:p>
    <w:p w14:paraId="4AAFF40D" w14:textId="7966CA55" w:rsidR="00FA4155" w:rsidRPr="00F43D0C" w:rsidRDefault="00FA4155" w:rsidP="00FA4155">
      <w:pPr>
        <w:rPr>
          <w:rFonts w:ascii="ITC Avant Garde Std Bk" w:hAnsi="ITC Avant Garde Std Bk"/>
        </w:rPr>
      </w:pPr>
      <w:r w:rsidRPr="00F43D0C">
        <w:rPr>
          <w:rFonts w:ascii="ITC Avant Garde Std Bk" w:hAnsi="ITC Avant Garde Std Bk"/>
        </w:rPr>
        <w:t>Maintenance of Plant and Equipment</w:t>
      </w:r>
    </w:p>
    <w:p w14:paraId="5B327F8C"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Regular inspection and testing of Trust equipment is conducted to legislative requirements by competent contractors.  Records of such monitoring will be kept by site manager. All staff are required to report any problems found with plant/equipment to the Head Teacher. Defective equipment will be clearly marked and taken out of service by storing in a secure location pending repair / disposal. </w:t>
      </w:r>
    </w:p>
    <w:p w14:paraId="3B53FC1F" w14:textId="77777777" w:rsidR="00FA4155" w:rsidRPr="00F43D0C" w:rsidRDefault="00FA4155" w:rsidP="00FA4155">
      <w:pPr>
        <w:rPr>
          <w:rFonts w:ascii="ITC Avant Garde Std Bk" w:hAnsi="ITC Avant Garde Std Bk"/>
        </w:rPr>
      </w:pPr>
    </w:p>
    <w:p w14:paraId="1FFBF812" w14:textId="77777777" w:rsidR="00FA4155" w:rsidRPr="00F43D0C" w:rsidRDefault="00FA4155" w:rsidP="00FA4155">
      <w:pPr>
        <w:rPr>
          <w:rFonts w:ascii="ITC Avant Garde Std Bk" w:hAnsi="ITC Avant Garde Std Bk"/>
        </w:rPr>
      </w:pPr>
      <w:r w:rsidRPr="00F43D0C">
        <w:rPr>
          <w:rFonts w:ascii="ITC Avant Garde Std Bk" w:hAnsi="ITC Avant Garde Std Bk"/>
        </w:rPr>
        <w:t>The following specific statutory inspections and tests will be undertaken:</w:t>
      </w:r>
    </w:p>
    <w:p w14:paraId="206896F8" w14:textId="77777777" w:rsidR="00FA4155" w:rsidRPr="00F43D0C" w:rsidRDefault="00FA4155" w:rsidP="00FA4155">
      <w:pPr>
        <w:numPr>
          <w:ilvl w:val="0"/>
          <w:numId w:val="24"/>
        </w:numPr>
        <w:autoSpaceDE/>
        <w:autoSpaceDN/>
        <w:rPr>
          <w:rFonts w:ascii="ITC Avant Garde Std Bk" w:hAnsi="ITC Avant Garde Std Bk"/>
        </w:rPr>
      </w:pPr>
      <w:r w:rsidRPr="00F43D0C">
        <w:rPr>
          <w:rFonts w:ascii="ITC Avant Garde Std Bk" w:hAnsi="ITC Avant Garde Std Bk"/>
        </w:rPr>
        <w:t xml:space="preserve">Annual gas appliance inspection and maintenance, to be undertaken by TDA </w:t>
      </w:r>
    </w:p>
    <w:p w14:paraId="6774660F" w14:textId="77777777" w:rsidR="00FA4155" w:rsidRPr="00F43D0C" w:rsidRDefault="00FA4155" w:rsidP="00FA4155">
      <w:pPr>
        <w:numPr>
          <w:ilvl w:val="0"/>
          <w:numId w:val="24"/>
        </w:numPr>
        <w:autoSpaceDE/>
        <w:autoSpaceDN/>
        <w:rPr>
          <w:rFonts w:ascii="ITC Avant Garde Std Bk" w:hAnsi="ITC Avant Garde Std Bk"/>
        </w:rPr>
      </w:pPr>
      <w:r w:rsidRPr="00F43D0C">
        <w:rPr>
          <w:rFonts w:ascii="ITC Avant Garde Std Bk" w:hAnsi="ITC Avant Garde Std Bk"/>
        </w:rPr>
        <w:t>Annual gas tightness test, to be undertaken by TDA</w:t>
      </w:r>
    </w:p>
    <w:p w14:paraId="777C2F9A" w14:textId="77777777" w:rsidR="00FA4155" w:rsidRPr="00F43D0C" w:rsidRDefault="00FA4155" w:rsidP="00FA4155">
      <w:pPr>
        <w:numPr>
          <w:ilvl w:val="0"/>
          <w:numId w:val="24"/>
        </w:numPr>
        <w:autoSpaceDE/>
        <w:autoSpaceDN/>
        <w:rPr>
          <w:rFonts w:ascii="ITC Avant Garde Std Bk" w:hAnsi="ITC Avant Garde Std Bk"/>
        </w:rPr>
      </w:pPr>
      <w:r w:rsidRPr="00F43D0C">
        <w:rPr>
          <w:rFonts w:ascii="ITC Avant Garde Std Bk" w:hAnsi="ITC Avant Garde Std Bk"/>
        </w:rPr>
        <w:t>Electrical installation inspection every 5 years by TDA</w:t>
      </w:r>
    </w:p>
    <w:p w14:paraId="620EF1EA" w14:textId="77777777" w:rsidR="00FA4155" w:rsidRPr="00F43D0C" w:rsidRDefault="00FA4155" w:rsidP="00FA4155">
      <w:pPr>
        <w:ind w:left="720"/>
        <w:rPr>
          <w:rFonts w:ascii="ITC Avant Garde Std Bk" w:hAnsi="ITC Avant Garde Std Bk"/>
        </w:rPr>
      </w:pPr>
      <w:r w:rsidRPr="00F43D0C">
        <w:rPr>
          <w:rFonts w:ascii="ITC Avant Garde Std Bk" w:hAnsi="ITC Avant Garde Std Bk"/>
        </w:rPr>
        <w:t xml:space="preserve">   </w:t>
      </w:r>
    </w:p>
    <w:p w14:paraId="7263767F" w14:textId="77777777" w:rsidR="00FA4155" w:rsidRPr="00F43D0C" w:rsidRDefault="00FA4155" w:rsidP="00FA4155">
      <w:pPr>
        <w:rPr>
          <w:rFonts w:ascii="ITC Avant Garde Std Bk" w:hAnsi="ITC Avant Garde Std Bk"/>
        </w:rPr>
      </w:pPr>
      <w:r w:rsidRPr="00F43D0C">
        <w:rPr>
          <w:rFonts w:ascii="ITC Avant Garde Std Bk" w:hAnsi="ITC Avant Garde Std Bk"/>
        </w:rPr>
        <w:t>Portable Electrical Appliances</w:t>
      </w:r>
    </w:p>
    <w:p w14:paraId="6CC5D3D4"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All staff will conduct a visual inspection of plugs, cables and electrical equipment prior to use. Defective equipment will be reported to the </w:t>
      </w:r>
      <w:proofErr w:type="spellStart"/>
      <w:r w:rsidRPr="00F43D0C">
        <w:rPr>
          <w:rFonts w:ascii="ITC Avant Garde Std Bk" w:hAnsi="ITC Avant Garde Std Bk"/>
        </w:rPr>
        <w:t>Headteacher</w:t>
      </w:r>
      <w:proofErr w:type="spellEnd"/>
      <w:r w:rsidRPr="00F43D0C">
        <w:rPr>
          <w:rFonts w:ascii="ITC Avant Garde Std Bk" w:hAnsi="ITC Avant Garde Std Bk"/>
        </w:rPr>
        <w:t>.</w:t>
      </w:r>
    </w:p>
    <w:p w14:paraId="7C5C6938" w14:textId="77777777" w:rsidR="00FA4155" w:rsidRPr="00F43D0C" w:rsidRDefault="00FA4155" w:rsidP="00FA4155">
      <w:pPr>
        <w:rPr>
          <w:rFonts w:ascii="ITC Avant Garde Std Bk" w:hAnsi="ITC Avant Garde Std Bk"/>
        </w:rPr>
      </w:pPr>
    </w:p>
    <w:p w14:paraId="003D7745" w14:textId="42194127" w:rsidR="00FA4155" w:rsidRPr="00F43D0C" w:rsidRDefault="00FA4155" w:rsidP="00FA4155">
      <w:pPr>
        <w:rPr>
          <w:rFonts w:ascii="ITC Avant Garde Std Bk" w:hAnsi="ITC Avant Garde Std Bk"/>
        </w:rPr>
      </w:pPr>
      <w:r w:rsidRPr="00F43D0C">
        <w:rPr>
          <w:rFonts w:ascii="ITC Avant Garde Std Bk" w:hAnsi="ITC Avant Garde Std Bk"/>
        </w:rPr>
        <w:t xml:space="preserve">All portable items of electrical equipment will be subject to formal inspection and, where appropriate, a testing regime on an identified cycle </w:t>
      </w:r>
      <w:r w:rsidR="0078303A" w:rsidRPr="00F43D0C">
        <w:rPr>
          <w:rFonts w:ascii="ITC Avant Garde Std Bk" w:hAnsi="ITC Avant Garde Std Bk"/>
        </w:rPr>
        <w:t>dependent</w:t>
      </w:r>
      <w:r w:rsidRPr="00F43D0C">
        <w:rPr>
          <w:rFonts w:ascii="ITC Avant Garde Std Bk" w:hAnsi="ITC Avant Garde Std Bk"/>
        </w:rPr>
        <w:t xml:space="preserve"> upon the level of risk associated with the particular appliance type.  This inspection and testing will be conducted by TDA on an annual basis</w:t>
      </w:r>
    </w:p>
    <w:p w14:paraId="51153129" w14:textId="77777777" w:rsidR="00FA4155" w:rsidRPr="00F43D0C" w:rsidRDefault="00FA4155" w:rsidP="00FA4155">
      <w:pPr>
        <w:rPr>
          <w:rFonts w:ascii="ITC Avant Garde Std Bk" w:hAnsi="ITC Avant Garde Std Bk"/>
        </w:rPr>
      </w:pPr>
    </w:p>
    <w:p w14:paraId="350BDA59"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Personal items of equipment should not be brought into the academy without prior authorisation and must be subjected to the same inspection process as academy-owned equipment.  </w:t>
      </w:r>
    </w:p>
    <w:p w14:paraId="22C45223" w14:textId="77777777" w:rsidR="00FA4155" w:rsidRPr="00F43D0C" w:rsidRDefault="00FA4155" w:rsidP="00FA4155">
      <w:pPr>
        <w:rPr>
          <w:rFonts w:ascii="ITC Avant Garde Std Bk" w:hAnsi="ITC Avant Garde Std Bk"/>
        </w:rPr>
      </w:pPr>
    </w:p>
    <w:p w14:paraId="608FDF55" w14:textId="77777777" w:rsidR="00FA4155" w:rsidRPr="00F43D0C" w:rsidRDefault="00FA4155" w:rsidP="00FA4155">
      <w:pPr>
        <w:tabs>
          <w:tab w:val="left" w:pos="0"/>
        </w:tabs>
        <w:spacing w:after="120"/>
        <w:rPr>
          <w:rFonts w:ascii="ITC Avant Garde Std Bk" w:hAnsi="ITC Avant Garde Std Bk"/>
        </w:rPr>
      </w:pPr>
      <w:r w:rsidRPr="00F43D0C">
        <w:rPr>
          <w:rFonts w:ascii="ITC Avant Garde Std Bk" w:hAnsi="ITC Avant Garde Std Bk"/>
        </w:rPr>
        <w:t>For full details relating to work equipment and electrical safety, reference should be made to the HSA16 and HSA58 Arrangements Notes.</w:t>
      </w:r>
    </w:p>
    <w:p w14:paraId="0A7798D3" w14:textId="77777777" w:rsidR="00FA4155" w:rsidRPr="00F43D0C" w:rsidRDefault="00FA4155" w:rsidP="00FA4155">
      <w:pPr>
        <w:tabs>
          <w:tab w:val="left" w:pos="0"/>
        </w:tabs>
        <w:rPr>
          <w:rFonts w:ascii="ITC Avant Garde Std Bk" w:hAnsi="ITC Avant Garde Std Bk"/>
        </w:rPr>
      </w:pPr>
    </w:p>
    <w:p w14:paraId="292E7B12"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Medication Arrangements</w:t>
      </w:r>
    </w:p>
    <w:p w14:paraId="77341FA7" w14:textId="77777777" w:rsidR="00FA4155" w:rsidRPr="00F43D0C" w:rsidRDefault="00FA4155" w:rsidP="00FA4155">
      <w:pPr>
        <w:widowControl/>
        <w:tabs>
          <w:tab w:val="left" w:pos="-720"/>
          <w:tab w:val="left" w:pos="0"/>
          <w:tab w:val="left" w:pos="709"/>
        </w:tabs>
        <w:rPr>
          <w:rFonts w:ascii="ITC Avant Garde Std Bk" w:hAnsi="ITC Avant Garde Std Bk"/>
        </w:rPr>
      </w:pPr>
      <w:r w:rsidRPr="00F43D0C">
        <w:rPr>
          <w:rFonts w:ascii="ITC Avant Garde Std Bk" w:hAnsi="ITC Avant Garde Std Bk"/>
        </w:rPr>
        <w:t>Arrangements for medication are detailed in the separate Administration of Medicines Policy, which is reviewed annually.  A copy of this policy can be found in Teams and in school folders.</w:t>
      </w:r>
    </w:p>
    <w:p w14:paraId="25AF39C3" w14:textId="77777777" w:rsidR="00FA4155" w:rsidRPr="00F43D0C" w:rsidRDefault="00FA4155" w:rsidP="00FA4155">
      <w:pPr>
        <w:tabs>
          <w:tab w:val="left" w:pos="0"/>
        </w:tabs>
        <w:rPr>
          <w:rFonts w:ascii="ITC Avant Garde Std Bk" w:hAnsi="ITC Avant Garde Std Bk"/>
        </w:rPr>
      </w:pPr>
    </w:p>
    <w:p w14:paraId="4E47BD7D"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For full details relating to the administration of medication, reference should be made to the HSA32 Medication Arrangements Note.</w:t>
      </w:r>
    </w:p>
    <w:p w14:paraId="313D4179" w14:textId="77777777" w:rsidR="00FA4155" w:rsidRPr="00F43D0C" w:rsidRDefault="00FA4155" w:rsidP="00FA4155">
      <w:pPr>
        <w:tabs>
          <w:tab w:val="left" w:pos="0"/>
        </w:tabs>
        <w:rPr>
          <w:rFonts w:ascii="ITC Avant Garde Std Bk" w:hAnsi="ITC Avant Garde Std Bk"/>
        </w:rPr>
      </w:pPr>
    </w:p>
    <w:p w14:paraId="1605895D"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Monitoring </w:t>
      </w:r>
    </w:p>
    <w:p w14:paraId="6D73766B"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The Head Teacher will put in place procedures to monitor compliance with the arrangements described in this policy.  The central component of this process is the 3 yearly </w:t>
      </w:r>
      <w:r w:rsidRPr="00F43D0C">
        <w:rPr>
          <w:rFonts w:ascii="ITC Avant Garde Std Bk" w:hAnsi="ITC Avant Garde Std Bk"/>
        </w:rPr>
        <w:lastRenderedPageBreak/>
        <w:t xml:space="preserve">Health &amp; Safety Review process undertaken by the Health &amp; Safety Service.  Feedback from this process is to be referred to the Trust board.  </w:t>
      </w:r>
    </w:p>
    <w:p w14:paraId="0192EB93" w14:textId="77777777" w:rsidR="00FA4155" w:rsidRPr="00F43D0C" w:rsidRDefault="00FA4155" w:rsidP="00FA4155">
      <w:pPr>
        <w:tabs>
          <w:tab w:val="left" w:pos="0"/>
        </w:tabs>
        <w:rPr>
          <w:rFonts w:ascii="ITC Avant Garde Std Bk" w:hAnsi="ITC Avant Garde Std Bk"/>
        </w:rPr>
      </w:pPr>
    </w:p>
    <w:p w14:paraId="7C640DE3" w14:textId="0B53E7B0"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A general inspection of the site will be conducted termly and be undertaken by the </w:t>
      </w:r>
      <w:proofErr w:type="spellStart"/>
      <w:r w:rsidRPr="00F43D0C">
        <w:rPr>
          <w:rFonts w:ascii="ITC Avant Garde Std Bk" w:hAnsi="ITC Avant Garde Std Bk"/>
        </w:rPr>
        <w:t>Headteachers</w:t>
      </w:r>
      <w:proofErr w:type="spellEnd"/>
      <w:r w:rsidRPr="00F43D0C">
        <w:rPr>
          <w:rFonts w:ascii="ITC Avant Garde Std Bk" w:hAnsi="ITC Avant Garde Std Bk"/>
        </w:rPr>
        <w:t xml:space="preserve"> and site manager.  Feedback from this process is to be referred to the Trust H&amp;S Lead</w:t>
      </w:r>
      <w:r w:rsidR="007B16D0">
        <w:rPr>
          <w:rFonts w:ascii="ITC Avant Garde Std Bk" w:hAnsi="ITC Avant Garde Std Bk"/>
        </w:rPr>
        <w:t>s</w:t>
      </w:r>
      <w:r w:rsidRPr="00F43D0C">
        <w:rPr>
          <w:rFonts w:ascii="ITC Avant Garde Std Bk" w:hAnsi="ITC Avant Garde Std Bk"/>
        </w:rPr>
        <w:t xml:space="preserve">.  </w:t>
      </w:r>
    </w:p>
    <w:p w14:paraId="2575B31B" w14:textId="77777777" w:rsidR="00FA4155" w:rsidRPr="00F43D0C" w:rsidRDefault="00FA4155" w:rsidP="00FA4155">
      <w:pPr>
        <w:tabs>
          <w:tab w:val="left" w:pos="0"/>
        </w:tabs>
        <w:rPr>
          <w:rFonts w:ascii="ITC Avant Garde Std Bk" w:hAnsi="ITC Avant Garde Std Bk"/>
        </w:rPr>
      </w:pPr>
    </w:p>
    <w:p w14:paraId="2F64D891" w14:textId="4DBD1E8F" w:rsidR="00FA4155" w:rsidRDefault="00FA4155" w:rsidP="00FA4155">
      <w:pPr>
        <w:tabs>
          <w:tab w:val="left" w:pos="0"/>
        </w:tabs>
        <w:rPr>
          <w:rFonts w:ascii="ITC Avant Garde Std Bk" w:hAnsi="ITC Avant Garde Std Bk"/>
        </w:rPr>
      </w:pPr>
      <w:r w:rsidRPr="00F43D0C">
        <w:rPr>
          <w:rFonts w:ascii="ITC Avant Garde Std Bk" w:hAnsi="ITC Avant Garde Std Bk"/>
        </w:rPr>
        <w:t>Other processes employed to monitor compliance with this policy and health and safety performance in general include:</w:t>
      </w:r>
    </w:p>
    <w:p w14:paraId="6B4A3D25" w14:textId="77777777" w:rsidR="001D7B01" w:rsidRDefault="001D7B01" w:rsidP="00FA4155">
      <w:pPr>
        <w:tabs>
          <w:tab w:val="left" w:pos="0"/>
        </w:tabs>
        <w:rPr>
          <w:rFonts w:ascii="ITC Avant Garde Std Bk" w:hAnsi="ITC Avant Garde Std Bk"/>
        </w:rPr>
      </w:pPr>
    </w:p>
    <w:p w14:paraId="03E31A0B" w14:textId="77777777" w:rsidR="00AA3F55" w:rsidRPr="00F43D0C" w:rsidRDefault="00AA3F55" w:rsidP="00FA4155">
      <w:pPr>
        <w:tabs>
          <w:tab w:val="left" w:pos="0"/>
        </w:tabs>
        <w:rPr>
          <w:rFonts w:ascii="ITC Avant Garde Std Bk" w:hAnsi="ITC Avant Garde Std Bk"/>
        </w:rPr>
      </w:pPr>
    </w:p>
    <w:p w14:paraId="6AEC0E82" w14:textId="517CCB7B" w:rsidR="00FA4155" w:rsidRDefault="00AA3F55" w:rsidP="00FA4155">
      <w:pPr>
        <w:tabs>
          <w:tab w:val="left" w:pos="0"/>
        </w:tabs>
        <w:rPr>
          <w:rFonts w:ascii="ITC Avant Garde Std Bk" w:hAnsi="ITC Avant Garde Std Bk"/>
        </w:rPr>
      </w:pPr>
      <w:r w:rsidRPr="00AA3F55">
        <w:rPr>
          <w:rFonts w:ascii="ITC Avant Garde Std Bk" w:hAnsi="ITC Avant Garde Std Bk"/>
        </w:rPr>
        <w:t>Operations lead and Estate manager conduct yearly internal compliance reviews. A data dashboard including accident reporting, training report, maintenance and compliance report are sent to the board.</w:t>
      </w:r>
    </w:p>
    <w:p w14:paraId="3B9702E1" w14:textId="77777777" w:rsidR="001D7B01" w:rsidRPr="00F43D0C" w:rsidRDefault="001D7B01" w:rsidP="00FA4155">
      <w:pPr>
        <w:tabs>
          <w:tab w:val="left" w:pos="0"/>
        </w:tabs>
        <w:rPr>
          <w:rFonts w:ascii="ITC Avant Garde Std Bk" w:hAnsi="ITC Avant Garde Std Bk"/>
        </w:rPr>
      </w:pPr>
    </w:p>
    <w:p w14:paraId="7CF5947F"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For full details relating to monitoring, reference should be made to the HSA05 Audit &amp; Monitoring Arrangements Note.</w:t>
      </w:r>
    </w:p>
    <w:p w14:paraId="744ED554" w14:textId="77777777" w:rsidR="00FA4155" w:rsidRPr="00F43D0C" w:rsidRDefault="00FA4155" w:rsidP="00FA4155">
      <w:pPr>
        <w:tabs>
          <w:tab w:val="left" w:pos="0"/>
        </w:tabs>
        <w:rPr>
          <w:rFonts w:ascii="ITC Avant Garde Std Bk" w:hAnsi="ITC Avant Garde Std Bk"/>
        </w:rPr>
      </w:pPr>
    </w:p>
    <w:p w14:paraId="0F5AE7D6" w14:textId="77777777" w:rsidR="00FA4155" w:rsidRPr="00F43D0C" w:rsidRDefault="00FA4155" w:rsidP="00FA4155">
      <w:pPr>
        <w:tabs>
          <w:tab w:val="left" w:pos="567"/>
        </w:tabs>
        <w:rPr>
          <w:rFonts w:ascii="ITC Avant Garde Std Bk" w:hAnsi="ITC Avant Garde Std Bk"/>
        </w:rPr>
      </w:pPr>
      <w:r w:rsidRPr="00F43D0C">
        <w:rPr>
          <w:rFonts w:ascii="ITC Avant Garde Std Bk" w:hAnsi="ITC Avant Garde Std Bk"/>
        </w:rPr>
        <w:t xml:space="preserve">Moving and Handling </w:t>
      </w:r>
    </w:p>
    <w:p w14:paraId="2D7CBB02" w14:textId="77777777" w:rsidR="00FA4155" w:rsidRPr="00F43D0C" w:rsidRDefault="00FA4155" w:rsidP="00FA4155">
      <w:pPr>
        <w:widowControl/>
        <w:tabs>
          <w:tab w:val="left" w:pos="-720"/>
          <w:tab w:val="left" w:pos="0"/>
          <w:tab w:val="left" w:pos="709"/>
        </w:tabs>
        <w:rPr>
          <w:rFonts w:ascii="ITC Avant Garde Std Bk" w:hAnsi="ITC Avant Garde Std Bk"/>
        </w:rPr>
      </w:pPr>
      <w:r w:rsidRPr="00F43D0C">
        <w:rPr>
          <w:rFonts w:ascii="ITC Avant Garde Std Bk" w:hAnsi="ITC Avant Garde Std Bk"/>
        </w:rPr>
        <w:t>The risk assessment of significant manual handling tasks is undertaken as described in the risk assessment section above.  Staff engaged in these activities will be provided with information on safe moving and handling techniques and will receive specific training where the need is identified in the risk assessment.</w:t>
      </w:r>
    </w:p>
    <w:p w14:paraId="251F1365" w14:textId="77777777" w:rsidR="00FA4155" w:rsidRPr="00F43D0C" w:rsidRDefault="00FA4155" w:rsidP="00FA4155">
      <w:pPr>
        <w:widowControl/>
        <w:tabs>
          <w:tab w:val="right" w:pos="9025"/>
        </w:tabs>
        <w:rPr>
          <w:rFonts w:ascii="ITC Avant Garde Std Bk" w:hAnsi="ITC Avant Garde Std Bk"/>
        </w:rPr>
      </w:pPr>
    </w:p>
    <w:p w14:paraId="3437D119" w14:textId="77777777" w:rsidR="00FA4155" w:rsidRPr="00F43D0C" w:rsidRDefault="00FA4155" w:rsidP="00FA4155">
      <w:pPr>
        <w:widowControl/>
        <w:tabs>
          <w:tab w:val="right" w:pos="9025"/>
        </w:tabs>
        <w:rPr>
          <w:rFonts w:ascii="ITC Avant Garde Std Bk" w:hAnsi="ITC Avant Garde Std Bk"/>
        </w:rPr>
      </w:pPr>
      <w:r w:rsidRPr="00F43D0C">
        <w:rPr>
          <w:rFonts w:ascii="ITC Avant Garde Std Bk" w:hAnsi="ITC Avant Garde Std Bk"/>
        </w:rPr>
        <w:t xml:space="preserve">All moving and handling of pupils will be risk assessed by 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and recorded in a specific Handling Plan for the individual concerned.  The format found in the HSA35 Arrangement note will be used.  All staff who move and handle students will receive appropriate training both in the controls listed in the Handling Plan and specific training on any lifting equipment that they may be required to use.  </w:t>
      </w:r>
    </w:p>
    <w:p w14:paraId="5C5D89E4" w14:textId="77777777" w:rsidR="00FA4155" w:rsidRPr="00F43D0C" w:rsidRDefault="00FA4155" w:rsidP="00FA4155">
      <w:pPr>
        <w:widowControl/>
        <w:tabs>
          <w:tab w:val="right" w:pos="9025"/>
        </w:tabs>
        <w:rPr>
          <w:rFonts w:ascii="ITC Avant Garde Std Bk" w:hAnsi="ITC Avant Garde Std Bk"/>
        </w:rPr>
      </w:pPr>
      <w:r w:rsidRPr="00F43D0C">
        <w:rPr>
          <w:rFonts w:ascii="ITC Avant Garde Std Bk" w:hAnsi="ITC Avant Garde Std Bk"/>
        </w:rPr>
        <w:t>For full details relating to moving and handling, reference should be made to the HSA34/35 Moving and Handling Arrangements Notes.</w:t>
      </w:r>
    </w:p>
    <w:p w14:paraId="0B7FD98E" w14:textId="77777777" w:rsidR="00FA4155" w:rsidRPr="00F43D0C" w:rsidRDefault="00FA4155" w:rsidP="00FA4155">
      <w:pPr>
        <w:rPr>
          <w:rFonts w:ascii="ITC Avant Garde Std Bk" w:hAnsi="ITC Avant Garde Std Bk"/>
        </w:rPr>
      </w:pPr>
    </w:p>
    <w:p w14:paraId="42C9DB60" w14:textId="77777777" w:rsidR="00FA4155" w:rsidRPr="00F43D0C" w:rsidRDefault="00FA4155" w:rsidP="00FA4155">
      <w:pPr>
        <w:rPr>
          <w:rFonts w:ascii="ITC Avant Garde Std Bk" w:hAnsi="ITC Avant Garde Std Bk"/>
        </w:rPr>
      </w:pPr>
      <w:r w:rsidRPr="00F43D0C">
        <w:rPr>
          <w:rFonts w:ascii="ITC Avant Garde Std Bk" w:hAnsi="ITC Avant Garde Std Bk"/>
        </w:rPr>
        <w:t>Offsite Visits</w:t>
      </w:r>
    </w:p>
    <w:p w14:paraId="54F1D3F5" w14:textId="71E49B90" w:rsidR="00FA4155" w:rsidRPr="00F43D0C" w:rsidRDefault="00FA4155" w:rsidP="00FA4155">
      <w:pPr>
        <w:suppressAutoHyphens/>
        <w:rPr>
          <w:rFonts w:ascii="ITC Avant Garde Std Bk" w:hAnsi="ITC Avant Garde Std Bk"/>
        </w:rPr>
      </w:pPr>
      <w:r w:rsidRPr="00F43D0C">
        <w:rPr>
          <w:rFonts w:ascii="ITC Avant Garde Std Bk" w:hAnsi="ITC Avant Garde Std Bk"/>
        </w:rPr>
        <w:t>The School uses Evolve for any offsite visits or trips</w:t>
      </w:r>
      <w:r w:rsidR="00E02B24">
        <w:rPr>
          <w:rFonts w:ascii="ITC Avant Garde Std Bk" w:hAnsi="ITC Avant Garde Std Bk"/>
        </w:rPr>
        <w:t xml:space="preserve"> and</w:t>
      </w:r>
      <w:r w:rsidRPr="00F43D0C">
        <w:rPr>
          <w:rFonts w:ascii="ITC Avant Garde Std Bk" w:hAnsi="ITC Avant Garde Std Bk"/>
        </w:rPr>
        <w:t xml:space="preserve"> has </w:t>
      </w:r>
      <w:r w:rsidR="00E02B24">
        <w:rPr>
          <w:rFonts w:ascii="ITC Avant Garde Std Bk" w:hAnsi="ITC Avant Garde Std Bk"/>
        </w:rPr>
        <w:t xml:space="preserve">a </w:t>
      </w:r>
      <w:r w:rsidR="00E02B24" w:rsidRPr="00AA3F55">
        <w:rPr>
          <w:rFonts w:ascii="ITC Avant Garde Std Bk" w:hAnsi="ITC Avant Garde Std Bk"/>
        </w:rPr>
        <w:t xml:space="preserve">Management of Outdoor Education, Visits and Off-Site Activities </w:t>
      </w:r>
      <w:r w:rsidR="00E02B24">
        <w:rPr>
          <w:rFonts w:ascii="ITC Avant Garde Std Bk" w:hAnsi="ITC Avant Garde Std Bk"/>
        </w:rPr>
        <w:t>policy.</w:t>
      </w:r>
    </w:p>
    <w:p w14:paraId="5C5D2EED" w14:textId="77777777" w:rsidR="00FA4155" w:rsidRPr="00F43D0C" w:rsidRDefault="00FA4155" w:rsidP="00FA4155">
      <w:pPr>
        <w:suppressAutoHyphens/>
        <w:rPr>
          <w:rFonts w:ascii="ITC Avant Garde Std Bk" w:hAnsi="ITC Avant Garde Std Bk"/>
        </w:rPr>
      </w:pPr>
    </w:p>
    <w:p w14:paraId="4CACA47A" w14:textId="4749CAF1" w:rsidR="00FA4155" w:rsidRDefault="00E02B24" w:rsidP="00FA4155">
      <w:pPr>
        <w:rPr>
          <w:rFonts w:ascii="ITC Avant Garde Std Bk" w:hAnsi="ITC Avant Garde Std Bk"/>
        </w:rPr>
      </w:pPr>
      <w:r>
        <w:rPr>
          <w:rFonts w:ascii="ITC Avant Garde Std Bk" w:hAnsi="ITC Avant Garde Std Bk"/>
        </w:rPr>
        <w:t>I</w:t>
      </w:r>
      <w:r w:rsidR="00AA3F55" w:rsidRPr="00AA3F55">
        <w:rPr>
          <w:rFonts w:ascii="ITC Avant Garde Std Bk" w:hAnsi="ITC Avant Garde Std Bk"/>
        </w:rPr>
        <w:t>ndividual Standard Operating Procedures which are reviewed annually.   A copy of these documents can be found in the office.</w:t>
      </w:r>
    </w:p>
    <w:p w14:paraId="44A45690" w14:textId="77777777" w:rsidR="00AA3F55" w:rsidRPr="00F43D0C" w:rsidRDefault="00AA3F55" w:rsidP="00FA4155">
      <w:pPr>
        <w:rPr>
          <w:rFonts w:ascii="ITC Avant Garde Std Bk" w:hAnsi="ITC Avant Garde Std Bk"/>
        </w:rPr>
      </w:pPr>
    </w:p>
    <w:p w14:paraId="162ECAD8" w14:textId="77777777" w:rsidR="00FA4155" w:rsidRPr="00F43D0C" w:rsidRDefault="00FA4155" w:rsidP="00FA4155">
      <w:pPr>
        <w:rPr>
          <w:rFonts w:ascii="ITC Avant Garde Std Bk" w:hAnsi="ITC Avant Garde Std Bk"/>
        </w:rPr>
      </w:pPr>
      <w:r w:rsidRPr="00F43D0C">
        <w:rPr>
          <w:rFonts w:ascii="ITC Avant Garde Std Bk" w:hAnsi="ITC Avant Garde Std Bk"/>
        </w:rPr>
        <w:t>Personal Safety and Security</w:t>
      </w:r>
    </w:p>
    <w:p w14:paraId="1C2870E0"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The Trust believes that staff should not be expected to put themselves in danger and will not tolerate violent / threatening behaviour to its staff.  A separate specific School Behaviour Policy is in place across the Trust. </w:t>
      </w:r>
    </w:p>
    <w:p w14:paraId="567F01E3" w14:textId="77777777" w:rsidR="00FA4155" w:rsidRPr="00F43D0C" w:rsidRDefault="00FA4155" w:rsidP="00FA4155">
      <w:pPr>
        <w:rPr>
          <w:rFonts w:ascii="ITC Avant Garde Std Bk" w:hAnsi="ITC Avant Garde Std Bk"/>
        </w:rPr>
      </w:pPr>
    </w:p>
    <w:p w14:paraId="61784A5D" w14:textId="77777777" w:rsidR="00FA4155" w:rsidRPr="00F43D0C" w:rsidRDefault="00FA4155" w:rsidP="00FA4155">
      <w:pPr>
        <w:rPr>
          <w:rFonts w:ascii="ITC Avant Garde Std Bk" w:hAnsi="ITC Avant Garde Std Bk"/>
        </w:rPr>
      </w:pPr>
      <w:r w:rsidRPr="00F43D0C">
        <w:rPr>
          <w:rFonts w:ascii="ITC Avant Garde Std Bk" w:hAnsi="ITC Avant Garde Std Bk"/>
        </w:rPr>
        <w:lastRenderedPageBreak/>
        <w:t>H&amp;S Admin Lead will report any such incidents on the OSHENS system in accordance with agreed accident/incident reporting procedures.</w:t>
      </w:r>
    </w:p>
    <w:p w14:paraId="5EC9B703" w14:textId="77777777" w:rsidR="00FA4155" w:rsidRPr="00F43D0C" w:rsidRDefault="00FA4155" w:rsidP="00FA4155">
      <w:pPr>
        <w:rPr>
          <w:rFonts w:ascii="ITC Avant Garde Std Bk" w:hAnsi="ITC Avant Garde Std Bk"/>
        </w:rPr>
      </w:pPr>
    </w:p>
    <w:p w14:paraId="7B7ED723" w14:textId="77777777" w:rsidR="00FA4155" w:rsidRPr="00F43D0C" w:rsidRDefault="00FA4155" w:rsidP="00FA4155">
      <w:pPr>
        <w:rPr>
          <w:rFonts w:ascii="ITC Avant Garde Std Bk" w:hAnsi="ITC Avant Garde Std Bk"/>
        </w:rPr>
      </w:pPr>
      <w:r w:rsidRPr="00F43D0C">
        <w:rPr>
          <w:rFonts w:ascii="ITC Avant Garde Std Bk" w:hAnsi="ITC Avant Garde Std Bk"/>
        </w:rPr>
        <w:t>Working alone will be avoided wherever possible.  Work carried out unaccompanied or without immediate access to assistance will be risk assessed by the Head Teacher in order to identify and implement control measures.  This will be reviewed annually or after significant change and recorded by amending the relevant section of the RAA22 risk assessment document.</w:t>
      </w:r>
    </w:p>
    <w:p w14:paraId="4C104CE1" w14:textId="77777777" w:rsidR="00FA4155" w:rsidRPr="00F43D0C" w:rsidRDefault="00FA4155" w:rsidP="00FA4155">
      <w:pPr>
        <w:rPr>
          <w:rFonts w:ascii="ITC Avant Garde Std Bk" w:hAnsi="ITC Avant Garde Std Bk"/>
        </w:rPr>
      </w:pPr>
    </w:p>
    <w:p w14:paraId="2862349F"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Staff working outside normal school hours must obtain permission of the </w:t>
      </w:r>
      <w:proofErr w:type="spellStart"/>
      <w:r w:rsidRPr="00F43D0C">
        <w:rPr>
          <w:rFonts w:ascii="ITC Avant Garde Std Bk" w:hAnsi="ITC Avant Garde Std Bk"/>
        </w:rPr>
        <w:t>Headteacher</w:t>
      </w:r>
      <w:proofErr w:type="spellEnd"/>
    </w:p>
    <w:p w14:paraId="5A898C48" w14:textId="77777777" w:rsidR="00FA4155" w:rsidRPr="00F43D0C" w:rsidRDefault="00FA4155" w:rsidP="00FA4155">
      <w:pPr>
        <w:rPr>
          <w:rFonts w:ascii="ITC Avant Garde Std Bk" w:hAnsi="ITC Avant Garde Std Bk"/>
        </w:rPr>
      </w:pPr>
    </w:p>
    <w:p w14:paraId="69D77BCC" w14:textId="77777777" w:rsidR="00FA4155" w:rsidRPr="00F43D0C" w:rsidRDefault="00FA4155" w:rsidP="00FA4155">
      <w:pPr>
        <w:rPr>
          <w:rFonts w:ascii="ITC Avant Garde Std Bk" w:hAnsi="ITC Avant Garde Std Bk"/>
        </w:rPr>
      </w:pPr>
      <w:r w:rsidRPr="00F43D0C">
        <w:rPr>
          <w:rFonts w:ascii="ITC Avant Garde Std Bk" w:hAnsi="ITC Avant Garde Std Bk"/>
        </w:rPr>
        <w:t>The requirement to undertake a lone working risk assessment will also extend to working alone off-site where staff conduct home visits.</w:t>
      </w:r>
    </w:p>
    <w:p w14:paraId="0AB5328E" w14:textId="77777777" w:rsidR="00FA4155" w:rsidRPr="00F43D0C" w:rsidRDefault="00FA4155" w:rsidP="00FA4155">
      <w:pPr>
        <w:rPr>
          <w:rFonts w:ascii="ITC Avant Garde Std Bk" w:hAnsi="ITC Avant Garde Std Bk"/>
        </w:rPr>
      </w:pPr>
    </w:p>
    <w:p w14:paraId="64612536" w14:textId="77777777" w:rsidR="00FA4155" w:rsidRPr="00F43D0C" w:rsidRDefault="00FA4155" w:rsidP="00FA4155">
      <w:pPr>
        <w:rPr>
          <w:rFonts w:ascii="ITC Avant Garde Std Bk" w:hAnsi="ITC Avant Garde Std Bk"/>
        </w:rPr>
      </w:pPr>
      <w:r w:rsidRPr="00F43D0C">
        <w:rPr>
          <w:rFonts w:ascii="ITC Avant Garde Std Bk" w:hAnsi="ITC Avant Garde Std Bk"/>
        </w:rPr>
        <w:t>Risk assessments will be reviewed annually or after significant change and recorded by amending the RAA13 Risk Assessment.</w:t>
      </w:r>
    </w:p>
    <w:p w14:paraId="7DDD6839" w14:textId="36FF5C33" w:rsidR="00FA4155" w:rsidRDefault="00FA4155" w:rsidP="00FA4155">
      <w:pPr>
        <w:rPr>
          <w:rFonts w:ascii="ITC Avant Garde Std Bk" w:hAnsi="ITC Avant Garde Std Bk"/>
        </w:rPr>
      </w:pPr>
    </w:p>
    <w:p w14:paraId="7D80E605" w14:textId="77777777" w:rsidR="001D7B01" w:rsidRPr="00F43D0C" w:rsidRDefault="001D7B01" w:rsidP="00FA4155">
      <w:pPr>
        <w:rPr>
          <w:rFonts w:ascii="ITC Avant Garde Std Bk" w:hAnsi="ITC Avant Garde Std Bk"/>
        </w:rPr>
      </w:pPr>
    </w:p>
    <w:p w14:paraId="31F44A38" w14:textId="77777777" w:rsidR="00FA4155" w:rsidRPr="00F43D0C" w:rsidRDefault="00FA4155" w:rsidP="00FA4155">
      <w:pPr>
        <w:rPr>
          <w:rFonts w:ascii="ITC Avant Garde Std Bk" w:hAnsi="ITC Avant Garde Std Bk"/>
        </w:rPr>
      </w:pPr>
      <w:r w:rsidRPr="00F43D0C">
        <w:rPr>
          <w:rFonts w:ascii="ITC Avant Garde Std Bk" w:hAnsi="ITC Avant Garde Std Bk"/>
        </w:rPr>
        <w:t>Academy Security</w:t>
      </w:r>
    </w:p>
    <w:p w14:paraId="03D01566"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The </w:t>
      </w:r>
      <w:proofErr w:type="spellStart"/>
      <w:r w:rsidRPr="00F43D0C">
        <w:rPr>
          <w:rFonts w:ascii="ITC Avant Garde Std Bk" w:hAnsi="ITC Avant Garde Std Bk"/>
        </w:rPr>
        <w:t>Headteacher</w:t>
      </w:r>
      <w:proofErr w:type="spellEnd"/>
      <w:r w:rsidRPr="00F43D0C">
        <w:rPr>
          <w:rFonts w:ascii="ITC Avant Garde Std Bk" w:hAnsi="ITC Avant Garde Std Bk"/>
        </w:rPr>
        <w:t xml:space="preserve"> is responsible for undertaking a risk assessment for site security in order to identify and implement control measures in this area.</w:t>
      </w:r>
    </w:p>
    <w:p w14:paraId="60D18F5E" w14:textId="77777777" w:rsidR="00FA4155" w:rsidRPr="00F43D0C" w:rsidRDefault="00FA4155" w:rsidP="00FA4155">
      <w:pPr>
        <w:rPr>
          <w:rFonts w:ascii="ITC Avant Garde Std Bk" w:hAnsi="ITC Avant Garde Std Bk"/>
        </w:rPr>
      </w:pPr>
      <w:r w:rsidRPr="00F43D0C">
        <w:rPr>
          <w:rFonts w:ascii="ITC Avant Garde Std Bk" w:hAnsi="ITC Avant Garde Std Bk"/>
        </w:rPr>
        <w:t>This will be reviewed annually or after significant change and recorded by amending the relevant section of the RAA22 or RAA24B risk assessment document.</w:t>
      </w:r>
    </w:p>
    <w:p w14:paraId="6275F485" w14:textId="77777777" w:rsidR="00FA4155" w:rsidRPr="00F43D0C" w:rsidRDefault="00FA4155" w:rsidP="00FA4155">
      <w:pPr>
        <w:rPr>
          <w:rFonts w:ascii="ITC Avant Garde Std Bk" w:hAnsi="ITC Avant Garde Std Bk"/>
        </w:rPr>
      </w:pPr>
    </w:p>
    <w:p w14:paraId="62327751" w14:textId="77777777" w:rsidR="00FA4155" w:rsidRPr="00F43D0C" w:rsidRDefault="00FA4155" w:rsidP="00FA4155">
      <w:pPr>
        <w:tabs>
          <w:tab w:val="left" w:pos="0"/>
        </w:tabs>
        <w:spacing w:after="120"/>
        <w:rPr>
          <w:rFonts w:ascii="ITC Avant Garde Std Bk" w:hAnsi="ITC Avant Garde Std Bk"/>
        </w:rPr>
      </w:pPr>
      <w:r w:rsidRPr="00F43D0C">
        <w:rPr>
          <w:rFonts w:ascii="ITC Avant Garde Std Bk" w:hAnsi="ITC Avant Garde Std Bk"/>
        </w:rPr>
        <w:t>For full details relating to security and lone working issues, reference should be made to the HSA31 Lone Working and HSA50 Security Arrangements Note.</w:t>
      </w:r>
    </w:p>
    <w:p w14:paraId="451858EF"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Radon Gas</w:t>
      </w:r>
    </w:p>
    <w:p w14:paraId="0362B83D" w14:textId="1705544F" w:rsidR="00AA3F55" w:rsidRDefault="00AA3F55" w:rsidP="00FA4155">
      <w:pPr>
        <w:tabs>
          <w:tab w:val="left" w:pos="0"/>
        </w:tabs>
        <w:rPr>
          <w:rFonts w:ascii="ITC Avant Garde Std Bk" w:hAnsi="ITC Avant Garde Std Bk"/>
        </w:rPr>
      </w:pPr>
      <w:r w:rsidRPr="00AA3F55">
        <w:rPr>
          <w:rFonts w:ascii="ITC Avant Garde Std Bk" w:hAnsi="ITC Avant Garde Std Bk"/>
        </w:rPr>
        <w:t>The school is located in a radon affected are</w:t>
      </w:r>
      <w:r w:rsidR="00D930BA">
        <w:rPr>
          <w:rFonts w:ascii="ITC Avant Garde Std Bk" w:hAnsi="ITC Avant Garde Std Bk"/>
        </w:rPr>
        <w:t>a</w:t>
      </w:r>
      <w:r w:rsidRPr="00AA3F55">
        <w:rPr>
          <w:rFonts w:ascii="ITC Avant Garde Std Bk" w:hAnsi="ITC Avant Garde Std Bk"/>
        </w:rPr>
        <w:t xml:space="preserve"> as defined by Public Health England (PHE).  Consequently, radon gas levels will be measured on a 10 year cycle and detectors returned to PHE for analysis.  </w:t>
      </w:r>
    </w:p>
    <w:p w14:paraId="73E890C6" w14:textId="77777777" w:rsidR="00AA3F55" w:rsidRPr="00F43D0C" w:rsidRDefault="00AA3F55" w:rsidP="00FA4155">
      <w:pPr>
        <w:tabs>
          <w:tab w:val="left" w:pos="0"/>
        </w:tabs>
        <w:rPr>
          <w:rFonts w:ascii="ITC Avant Garde Std Bk" w:hAnsi="ITC Avant Garde Std Bk"/>
        </w:rPr>
      </w:pPr>
    </w:p>
    <w:p w14:paraId="49A00D56" w14:textId="77777777" w:rsidR="00FA4155" w:rsidRPr="00F43D0C" w:rsidRDefault="00FA4155" w:rsidP="00FA4155">
      <w:pPr>
        <w:tabs>
          <w:tab w:val="left" w:pos="0"/>
        </w:tabs>
        <w:rPr>
          <w:rFonts w:ascii="ITC Avant Garde Std Bk" w:hAnsi="ITC Avant Garde Std Bk"/>
        </w:rPr>
      </w:pPr>
      <w:r w:rsidRPr="00F43D0C">
        <w:rPr>
          <w:rFonts w:ascii="ITC Avant Garde Std Bk" w:hAnsi="ITC Avant Garde Std Bk"/>
        </w:rPr>
        <w:t xml:space="preserve">If levels are below the 300 </w:t>
      </w:r>
      <w:proofErr w:type="spellStart"/>
      <w:r w:rsidRPr="00F43D0C">
        <w:rPr>
          <w:rFonts w:ascii="ITC Avant Garde Std Bk" w:hAnsi="ITC Avant Garde Std Bk"/>
        </w:rPr>
        <w:t>Bq</w:t>
      </w:r>
      <w:proofErr w:type="spellEnd"/>
      <w:r w:rsidRPr="00F43D0C">
        <w:rPr>
          <w:rFonts w:ascii="ITC Avant Garde Std Bk" w:hAnsi="ITC Avant Garde Std Bk"/>
        </w:rPr>
        <w:t xml:space="preserve">/m3 thresholds, this process of measurement will continue.  If readings exceed the 300 </w:t>
      </w:r>
      <w:proofErr w:type="spellStart"/>
      <w:r w:rsidRPr="00F43D0C">
        <w:rPr>
          <w:rFonts w:ascii="ITC Avant Garde Std Bk" w:hAnsi="ITC Avant Garde Std Bk"/>
        </w:rPr>
        <w:t>Bq</w:t>
      </w:r>
      <w:proofErr w:type="spellEnd"/>
      <w:r w:rsidRPr="00F43D0C">
        <w:rPr>
          <w:rFonts w:ascii="ITC Avant Garde Std Bk" w:hAnsi="ITC Avant Garde Std Bk"/>
        </w:rPr>
        <w:t xml:space="preserve">/m3 threshold a Radiation Protection Adviser (RPA) will be engaged and a risk assessment of staff exposure will be undertaken in consultation with the RPA.  Based upon the findings of this assessment, suitable mitigation systems will be identified and installed to reduce the radon level to well below 300 </w:t>
      </w:r>
      <w:proofErr w:type="spellStart"/>
      <w:r w:rsidRPr="00F43D0C">
        <w:rPr>
          <w:rFonts w:ascii="ITC Avant Garde Std Bk" w:hAnsi="ITC Avant Garde Std Bk"/>
        </w:rPr>
        <w:t>Bq</w:t>
      </w:r>
      <w:proofErr w:type="spellEnd"/>
      <w:r w:rsidRPr="00F43D0C">
        <w:rPr>
          <w:rFonts w:ascii="ITC Avant Garde Std Bk" w:hAnsi="ITC Avant Garde Std Bk"/>
        </w:rPr>
        <w:t>/m3.  These systems will be maintained.</w:t>
      </w:r>
    </w:p>
    <w:p w14:paraId="1C2C6719" w14:textId="77777777" w:rsidR="00FA4155" w:rsidRPr="00F43D0C" w:rsidRDefault="00FA4155" w:rsidP="00FA4155">
      <w:pPr>
        <w:rPr>
          <w:rFonts w:ascii="ITC Avant Garde Std Bk" w:hAnsi="ITC Avant Garde Std Bk"/>
        </w:rPr>
      </w:pPr>
    </w:p>
    <w:p w14:paraId="6E7BEF2A" w14:textId="77777777" w:rsidR="00FA4155" w:rsidRPr="00F43D0C" w:rsidRDefault="00FA4155" w:rsidP="00FA4155">
      <w:pPr>
        <w:rPr>
          <w:rFonts w:ascii="ITC Avant Garde Std Bk" w:hAnsi="ITC Avant Garde Std Bk"/>
        </w:rPr>
      </w:pPr>
      <w:r w:rsidRPr="00F43D0C">
        <w:rPr>
          <w:rFonts w:ascii="ITC Avant Garde Std Bk" w:hAnsi="ITC Avant Garde Std Bk"/>
        </w:rPr>
        <w:t>Stress/Wellbeing</w:t>
      </w:r>
    </w:p>
    <w:p w14:paraId="23930A3B"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The Trust is committed to promoting high levels of health and </w:t>
      </w:r>
      <w:proofErr w:type="spellStart"/>
      <w:r w:rsidRPr="00F43D0C">
        <w:rPr>
          <w:rFonts w:ascii="ITC Avant Garde Std Bk" w:hAnsi="ITC Avant Garde Std Bk"/>
        </w:rPr>
        <w:t>well being</w:t>
      </w:r>
      <w:proofErr w:type="spellEnd"/>
      <w:r w:rsidRPr="00F43D0C">
        <w:rPr>
          <w:rFonts w:ascii="ITC Avant Garde Std Bk" w:hAnsi="ITC Avant Garde Std Bk"/>
        </w:rPr>
        <w:t xml:space="preserve"> and recognises the importance of identifying and reducing workplace stressors through risk assessment in line with the HSE’s management standards.</w:t>
      </w:r>
    </w:p>
    <w:p w14:paraId="5AFC4988" w14:textId="77777777" w:rsidR="00FA4155" w:rsidRPr="00F43D0C" w:rsidRDefault="00FA4155" w:rsidP="00FA4155">
      <w:pPr>
        <w:rPr>
          <w:rFonts w:ascii="ITC Avant Garde Std Bk" w:hAnsi="ITC Avant Garde Std Bk"/>
        </w:rPr>
      </w:pPr>
    </w:p>
    <w:p w14:paraId="1B9DC6EB"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The Trust provides our employees with the following external services, which are all </w:t>
      </w:r>
      <w:r w:rsidRPr="00F43D0C">
        <w:rPr>
          <w:rFonts w:ascii="ITC Avant Garde Std Bk" w:hAnsi="ITC Avant Garde Std Bk"/>
        </w:rPr>
        <w:lastRenderedPageBreak/>
        <w:t>free of charge to our employees</w:t>
      </w:r>
    </w:p>
    <w:p w14:paraId="0EE4D70D" w14:textId="77777777" w:rsidR="00FA4155" w:rsidRPr="00F43D0C" w:rsidRDefault="00FA4155" w:rsidP="00FA4155">
      <w:pPr>
        <w:widowControl/>
        <w:numPr>
          <w:ilvl w:val="0"/>
          <w:numId w:val="32"/>
        </w:numPr>
        <w:autoSpaceDE/>
        <w:autoSpaceDN/>
        <w:spacing w:before="100" w:beforeAutospacing="1" w:after="100" w:afterAutospacing="1"/>
        <w:rPr>
          <w:rFonts w:ascii="ITC Avant Garde Std Bk" w:hAnsi="ITC Avant Garde Std Bk"/>
        </w:rPr>
      </w:pPr>
      <w:r w:rsidRPr="00F43D0C">
        <w:rPr>
          <w:rFonts w:ascii="ITC Avant Garde Std Bk" w:hAnsi="ITC Avant Garde Std Bk"/>
        </w:rPr>
        <w:t>Occupational Health Service</w:t>
      </w:r>
    </w:p>
    <w:p w14:paraId="7C1AD19B" w14:textId="77777777" w:rsidR="00FA4155" w:rsidRPr="00F43D0C" w:rsidRDefault="00FA4155" w:rsidP="00FA4155">
      <w:pPr>
        <w:widowControl/>
        <w:numPr>
          <w:ilvl w:val="0"/>
          <w:numId w:val="32"/>
        </w:numPr>
        <w:autoSpaceDE/>
        <w:autoSpaceDN/>
        <w:spacing w:before="100" w:beforeAutospacing="1" w:after="100" w:afterAutospacing="1"/>
        <w:rPr>
          <w:rFonts w:ascii="ITC Avant Garde Std Bk" w:hAnsi="ITC Avant Garde Std Bk"/>
        </w:rPr>
      </w:pPr>
      <w:r w:rsidRPr="00F43D0C">
        <w:rPr>
          <w:rFonts w:ascii="ITC Avant Garde Std Bk" w:hAnsi="ITC Avant Garde Std Bk"/>
        </w:rPr>
        <w:t>Access to wellbeing charter</w:t>
      </w:r>
    </w:p>
    <w:p w14:paraId="2BE816E1" w14:textId="77777777" w:rsidR="00FA4155" w:rsidRPr="00F43D0C" w:rsidRDefault="00FA4155" w:rsidP="00FA4155">
      <w:pPr>
        <w:widowControl/>
        <w:numPr>
          <w:ilvl w:val="0"/>
          <w:numId w:val="32"/>
        </w:numPr>
        <w:autoSpaceDE/>
        <w:autoSpaceDN/>
        <w:spacing w:before="100" w:beforeAutospacing="1" w:after="100" w:afterAutospacing="1"/>
        <w:rPr>
          <w:rFonts w:ascii="ITC Avant Garde Std Bk" w:hAnsi="ITC Avant Garde Std Bk"/>
        </w:rPr>
      </w:pPr>
      <w:r w:rsidRPr="00F43D0C">
        <w:rPr>
          <w:rFonts w:ascii="ITC Avant Garde Std Bk" w:hAnsi="ITC Avant Garde Std Bk"/>
        </w:rPr>
        <w:t>Education Coaching</w:t>
      </w:r>
    </w:p>
    <w:p w14:paraId="01C27B0D" w14:textId="77777777" w:rsidR="00FA4155" w:rsidRPr="00F43D0C" w:rsidRDefault="00FA4155" w:rsidP="00FA4155">
      <w:pPr>
        <w:widowControl/>
        <w:numPr>
          <w:ilvl w:val="0"/>
          <w:numId w:val="32"/>
        </w:numPr>
        <w:autoSpaceDE/>
        <w:autoSpaceDN/>
        <w:spacing w:before="100" w:beforeAutospacing="1" w:after="100" w:afterAutospacing="1"/>
        <w:rPr>
          <w:rFonts w:ascii="ITC Avant Garde Std Bk" w:hAnsi="ITC Avant Garde Std Bk"/>
        </w:rPr>
      </w:pPr>
      <w:r w:rsidRPr="00F43D0C">
        <w:rPr>
          <w:rFonts w:ascii="ITC Avant Garde Std Bk" w:hAnsi="ITC Avant Garde Std Bk"/>
        </w:rPr>
        <w:t>Outstanding Employee Assistance Programme which offers the following to our employees and their families</w:t>
      </w:r>
    </w:p>
    <w:p w14:paraId="1CF755E0" w14:textId="77777777" w:rsidR="00FA4155" w:rsidRPr="00F43D0C" w:rsidRDefault="00FA4155" w:rsidP="00FA4155">
      <w:pPr>
        <w:pStyle w:val="ListParagraph"/>
        <w:widowControl/>
        <w:numPr>
          <w:ilvl w:val="0"/>
          <w:numId w:val="33"/>
        </w:numPr>
        <w:autoSpaceDE/>
        <w:autoSpaceDN/>
        <w:ind w:left="1440"/>
        <w:rPr>
          <w:rFonts w:ascii="ITC Avant Garde Std Bk" w:hAnsi="ITC Avant Garde Std Bk"/>
        </w:rPr>
      </w:pPr>
      <w:r w:rsidRPr="00F43D0C">
        <w:rPr>
          <w:rFonts w:ascii="ITC Avant Garde Std Bk" w:hAnsi="ITC Avant Garde Std Bk"/>
        </w:rPr>
        <w:t>Life Support. Access to counselling for emotional problems and a pathway to structured therapy sessions</w:t>
      </w:r>
    </w:p>
    <w:p w14:paraId="57A63609" w14:textId="77777777" w:rsidR="00FA4155" w:rsidRPr="00F43D0C" w:rsidRDefault="00FA4155" w:rsidP="00FA4155">
      <w:pPr>
        <w:pStyle w:val="ListParagraph"/>
        <w:widowControl/>
        <w:numPr>
          <w:ilvl w:val="0"/>
          <w:numId w:val="33"/>
        </w:numPr>
        <w:autoSpaceDE/>
        <w:autoSpaceDN/>
        <w:ind w:left="1440"/>
        <w:rPr>
          <w:rFonts w:ascii="ITC Avant Garde Std Bk" w:hAnsi="ITC Avant Garde Std Bk"/>
        </w:rPr>
      </w:pPr>
      <w:r w:rsidRPr="00F43D0C">
        <w:rPr>
          <w:rFonts w:ascii="ITC Avant Garde Std Bk" w:hAnsi="ITC Avant Garde Std Bk"/>
        </w:rPr>
        <w:t>Legal Support. For issues that cause anxiety or distress, including debt management, consumer, property or neighbour disputes</w:t>
      </w:r>
    </w:p>
    <w:p w14:paraId="1E73E8F0" w14:textId="77777777" w:rsidR="00FA4155" w:rsidRPr="00F43D0C" w:rsidRDefault="00FA4155" w:rsidP="00FA4155">
      <w:pPr>
        <w:pStyle w:val="ListParagraph"/>
        <w:widowControl/>
        <w:numPr>
          <w:ilvl w:val="0"/>
          <w:numId w:val="33"/>
        </w:numPr>
        <w:autoSpaceDE/>
        <w:autoSpaceDN/>
        <w:ind w:left="1440"/>
        <w:rPr>
          <w:rFonts w:ascii="ITC Avant Garde Std Bk" w:hAnsi="ITC Avant Garde Std Bk"/>
        </w:rPr>
      </w:pPr>
      <w:r w:rsidRPr="00F43D0C">
        <w:rPr>
          <w:rFonts w:ascii="ITC Avant Garde Std Bk" w:hAnsi="ITC Avant Garde Std Bk"/>
        </w:rPr>
        <w:t>Bereavement Support: Support from qualified and experienced counsellors who will help with grief plus legal advisors to help with related legal matters.</w:t>
      </w:r>
    </w:p>
    <w:p w14:paraId="5FBC07B7" w14:textId="77777777" w:rsidR="00FA4155" w:rsidRPr="00F43D0C" w:rsidRDefault="00FA4155" w:rsidP="00FA4155">
      <w:pPr>
        <w:pStyle w:val="ListParagraph"/>
        <w:widowControl/>
        <w:numPr>
          <w:ilvl w:val="0"/>
          <w:numId w:val="33"/>
        </w:numPr>
        <w:autoSpaceDE/>
        <w:autoSpaceDN/>
        <w:ind w:left="1440"/>
        <w:rPr>
          <w:rFonts w:ascii="ITC Avant Garde Std Bk" w:hAnsi="ITC Avant Garde Std Bk"/>
        </w:rPr>
      </w:pPr>
      <w:r w:rsidRPr="00F43D0C">
        <w:rPr>
          <w:rFonts w:ascii="ITC Avant Garde Std Bk" w:hAnsi="ITC Avant Garde Std Bk"/>
        </w:rPr>
        <w:t>Medical Information. Qualified nurses are on hand to offer support on a range of medical or health-related issues</w:t>
      </w:r>
    </w:p>
    <w:p w14:paraId="4B80F117" w14:textId="354A90AD" w:rsidR="00FA4155" w:rsidRDefault="00FA4155" w:rsidP="00FA4155">
      <w:pPr>
        <w:rPr>
          <w:rFonts w:ascii="ITC Avant Garde Std Bk" w:hAnsi="ITC Avant Garde Std Bk"/>
        </w:rPr>
      </w:pPr>
    </w:p>
    <w:p w14:paraId="089CFF9D" w14:textId="77777777" w:rsidR="001D7B01" w:rsidRPr="00F43D0C" w:rsidRDefault="001D7B01" w:rsidP="00FA4155">
      <w:pPr>
        <w:rPr>
          <w:rFonts w:ascii="ITC Avant Garde Std Bk" w:hAnsi="ITC Avant Garde Std Bk"/>
        </w:rPr>
      </w:pPr>
    </w:p>
    <w:p w14:paraId="2CADD1A1" w14:textId="321336A2" w:rsidR="00FA4155" w:rsidRPr="00F43D0C" w:rsidRDefault="00FA4155" w:rsidP="00FA4155">
      <w:pPr>
        <w:rPr>
          <w:rFonts w:ascii="ITC Avant Garde Std Bk" w:hAnsi="ITC Avant Garde Std Bk"/>
        </w:rPr>
      </w:pPr>
      <w:r w:rsidRPr="00F43D0C">
        <w:rPr>
          <w:rFonts w:ascii="ITC Avant Garde Std Bk" w:hAnsi="ITC Avant Garde Std Bk"/>
        </w:rPr>
        <w:t xml:space="preserve">The Trust also have </w:t>
      </w:r>
      <w:r w:rsidR="00E02B24" w:rsidRPr="00F43D0C">
        <w:rPr>
          <w:rFonts w:ascii="ITC Avant Garde Std Bk" w:hAnsi="ITC Avant Garde Std Bk"/>
        </w:rPr>
        <w:t>a</w:t>
      </w:r>
      <w:r w:rsidRPr="00F43D0C">
        <w:rPr>
          <w:rFonts w:ascii="ITC Avant Garde Std Bk" w:hAnsi="ITC Avant Garde Std Bk"/>
        </w:rPr>
        <w:t xml:space="preserve"> per</w:t>
      </w:r>
      <w:r w:rsidR="00E02B24">
        <w:rPr>
          <w:rFonts w:ascii="ITC Avant Garde Std Bk" w:hAnsi="ITC Avant Garde Std Bk"/>
        </w:rPr>
        <w:t>sonalised in-house safeguarding</w:t>
      </w:r>
      <w:r w:rsidRPr="00F43D0C">
        <w:rPr>
          <w:rFonts w:ascii="ITC Avant Garde Std Bk" w:hAnsi="ITC Avant Garde Std Bk"/>
        </w:rPr>
        <w:t> supervision service, which can be used by all employees.</w:t>
      </w:r>
    </w:p>
    <w:p w14:paraId="234FD1E6" w14:textId="77777777" w:rsidR="00FA4155" w:rsidRPr="00F43D0C" w:rsidRDefault="00FA4155" w:rsidP="00FA4155">
      <w:pPr>
        <w:widowControl/>
        <w:tabs>
          <w:tab w:val="left" w:pos="-720"/>
          <w:tab w:val="left" w:pos="0"/>
          <w:tab w:val="left" w:pos="709"/>
        </w:tabs>
        <w:rPr>
          <w:rFonts w:ascii="ITC Avant Garde Std Bk" w:hAnsi="ITC Avant Garde Std Bk"/>
        </w:rPr>
      </w:pPr>
    </w:p>
    <w:p w14:paraId="4834382D" w14:textId="77777777" w:rsidR="00FA4155" w:rsidRPr="00F43D0C" w:rsidRDefault="00FA4155" w:rsidP="00FA4155">
      <w:pPr>
        <w:widowControl/>
        <w:tabs>
          <w:tab w:val="left" w:pos="-720"/>
          <w:tab w:val="left" w:pos="0"/>
          <w:tab w:val="left" w:pos="709"/>
        </w:tabs>
        <w:rPr>
          <w:rFonts w:ascii="ITC Avant Garde Std Bk" w:hAnsi="ITC Avant Garde Std Bk"/>
        </w:rPr>
      </w:pPr>
      <w:r w:rsidRPr="00F43D0C">
        <w:rPr>
          <w:rFonts w:ascii="ITC Avant Garde Std Bk" w:hAnsi="ITC Avant Garde Std Bk"/>
        </w:rPr>
        <w:t>Where appropriate, risk assessment findings will be recorded on the RAA25 document.</w:t>
      </w:r>
    </w:p>
    <w:p w14:paraId="165BE51A" w14:textId="77777777" w:rsidR="00FA4155" w:rsidRPr="00F43D0C" w:rsidRDefault="00FA4155" w:rsidP="00FA4155">
      <w:pPr>
        <w:rPr>
          <w:rFonts w:ascii="ITC Avant Garde Std Bk" w:hAnsi="ITC Avant Garde Std Bk"/>
        </w:rPr>
      </w:pPr>
    </w:p>
    <w:p w14:paraId="5E70C63F" w14:textId="77777777" w:rsidR="00FA4155" w:rsidRPr="00F43D0C" w:rsidRDefault="00FA4155" w:rsidP="00FA4155">
      <w:pPr>
        <w:tabs>
          <w:tab w:val="left" w:pos="0"/>
        </w:tabs>
        <w:spacing w:after="120"/>
        <w:rPr>
          <w:rFonts w:ascii="ITC Avant Garde Std Bk" w:hAnsi="ITC Avant Garde Std Bk"/>
        </w:rPr>
      </w:pPr>
      <w:r w:rsidRPr="00F43D0C">
        <w:rPr>
          <w:rFonts w:ascii="ITC Avant Garde Std Bk" w:hAnsi="ITC Avant Garde Std Bk"/>
        </w:rPr>
        <w:t xml:space="preserve">For full details relating to staff wellbeing, reference should be made to the HSA24 Health Issues for Staff Arrangements Note. </w:t>
      </w:r>
    </w:p>
    <w:p w14:paraId="69100E87" w14:textId="77777777" w:rsidR="00FA4155" w:rsidRPr="00F43D0C" w:rsidRDefault="00FA4155" w:rsidP="00FA4155">
      <w:pPr>
        <w:tabs>
          <w:tab w:val="left" w:pos="0"/>
        </w:tabs>
        <w:spacing w:after="120"/>
        <w:rPr>
          <w:rFonts w:ascii="ITC Avant Garde Std Bk" w:hAnsi="ITC Avant Garde Std Bk"/>
        </w:rPr>
      </w:pPr>
      <w:r w:rsidRPr="00F43D0C">
        <w:rPr>
          <w:rFonts w:ascii="ITC Avant Garde Std Bk" w:hAnsi="ITC Avant Garde Std Bk"/>
        </w:rPr>
        <w:t>Tree Safety Management</w:t>
      </w:r>
    </w:p>
    <w:p w14:paraId="280A3347" w14:textId="77777777" w:rsidR="00FA4155" w:rsidRPr="00F43D0C" w:rsidRDefault="00FA4155" w:rsidP="00FA4155">
      <w:pPr>
        <w:pStyle w:val="Default"/>
        <w:rPr>
          <w:rFonts w:ascii="ITC Avant Garde Std Bk" w:eastAsia="Calibri" w:hAnsi="ITC Avant Garde Std Bk" w:cs="Calibri"/>
          <w:color w:val="auto"/>
          <w:sz w:val="22"/>
          <w:szCs w:val="22"/>
          <w:lang w:bidi="en-GB"/>
        </w:rPr>
      </w:pPr>
      <w:r w:rsidRPr="00F43D0C">
        <w:rPr>
          <w:rFonts w:ascii="ITC Avant Garde Std Bk" w:eastAsia="Calibri" w:hAnsi="ITC Avant Garde Std Bk" w:cs="Calibri"/>
          <w:color w:val="auto"/>
          <w:sz w:val="22"/>
          <w:szCs w:val="22"/>
          <w:lang w:bidi="en-GB"/>
        </w:rPr>
        <w:t>An increasing number of tree species are becoming susceptible to disease which can not only cause the trees to die but can also leave them in a dangerous state. For example, Ash Dieback is one of the currently emerging diseases likely to cause significant issues in the coming years. Physical damage to a tree can also cause safety issues and fungus can be a sign of underlying health issues with the tree.</w:t>
      </w:r>
    </w:p>
    <w:p w14:paraId="2A5DE34A" w14:textId="77777777" w:rsidR="00FA4155" w:rsidRPr="00F43D0C" w:rsidRDefault="00FA4155" w:rsidP="00FA4155">
      <w:pPr>
        <w:pStyle w:val="Default"/>
        <w:rPr>
          <w:rFonts w:ascii="ITC Avant Garde Std Bk" w:eastAsia="Calibri" w:hAnsi="ITC Avant Garde Std Bk" w:cs="Calibri"/>
          <w:color w:val="auto"/>
          <w:sz w:val="22"/>
          <w:szCs w:val="22"/>
          <w:lang w:bidi="en-GB"/>
        </w:rPr>
      </w:pPr>
    </w:p>
    <w:p w14:paraId="6EE56612" w14:textId="77777777" w:rsidR="00FA4155" w:rsidRPr="00F43D0C" w:rsidRDefault="00FA4155" w:rsidP="00FA4155">
      <w:pPr>
        <w:adjustRightInd w:val="0"/>
        <w:rPr>
          <w:rFonts w:ascii="ITC Avant Garde Std Bk" w:hAnsi="ITC Avant Garde Std Bk"/>
        </w:rPr>
      </w:pPr>
      <w:r w:rsidRPr="00F43D0C">
        <w:rPr>
          <w:rFonts w:ascii="ITC Avant Garde Std Bk" w:hAnsi="ITC Avant Garde Std Bk"/>
        </w:rPr>
        <w:t>The school will ensure that formal tree inspections are undertaken for trees which present a significant risk because of their age, condition or proximity to pedestrian routes or busy areas. The school will also arrange for an inspection following severe weather conditions.</w:t>
      </w:r>
    </w:p>
    <w:p w14:paraId="7189B8B9" w14:textId="77777777" w:rsidR="00FA4155" w:rsidRPr="00F43D0C" w:rsidRDefault="00FA4155" w:rsidP="00FA4155">
      <w:pPr>
        <w:adjustRightInd w:val="0"/>
        <w:rPr>
          <w:rFonts w:ascii="ITC Avant Garde Std Bk" w:hAnsi="ITC Avant Garde Std Bk"/>
        </w:rPr>
      </w:pPr>
    </w:p>
    <w:p w14:paraId="4B807888" w14:textId="77777777" w:rsidR="00FA4155" w:rsidRPr="00F43D0C" w:rsidRDefault="00FA4155" w:rsidP="00FA4155">
      <w:pPr>
        <w:pStyle w:val="Default"/>
        <w:rPr>
          <w:rFonts w:ascii="ITC Avant Garde Std Bk" w:eastAsia="Calibri" w:hAnsi="ITC Avant Garde Std Bk" w:cs="Calibri"/>
          <w:color w:val="auto"/>
          <w:sz w:val="22"/>
          <w:szCs w:val="22"/>
          <w:lang w:bidi="en-GB"/>
        </w:rPr>
      </w:pPr>
      <w:r w:rsidRPr="00F43D0C">
        <w:rPr>
          <w:rFonts w:ascii="ITC Avant Garde Std Bk" w:eastAsia="Calibri" w:hAnsi="ITC Avant Garde Std Bk" w:cs="Calibri"/>
          <w:color w:val="auto"/>
          <w:sz w:val="22"/>
          <w:szCs w:val="22"/>
          <w:lang w:bidi="en-GB"/>
        </w:rPr>
        <w:t xml:space="preserve">The school will arrange for regular independent expert surveys by a trained </w:t>
      </w:r>
      <w:proofErr w:type="spellStart"/>
      <w:r w:rsidRPr="00F43D0C">
        <w:rPr>
          <w:rFonts w:ascii="ITC Avant Garde Std Bk" w:eastAsia="Calibri" w:hAnsi="ITC Avant Garde Std Bk" w:cs="Calibri"/>
          <w:color w:val="auto"/>
          <w:sz w:val="22"/>
          <w:szCs w:val="22"/>
          <w:lang w:bidi="en-GB"/>
        </w:rPr>
        <w:t>arboriculturalist</w:t>
      </w:r>
      <w:proofErr w:type="spellEnd"/>
      <w:r w:rsidRPr="00F43D0C">
        <w:rPr>
          <w:rFonts w:ascii="ITC Avant Garde Std Bk" w:eastAsia="Calibri" w:hAnsi="ITC Avant Garde Std Bk" w:cs="Calibri"/>
          <w:color w:val="auto"/>
          <w:sz w:val="22"/>
          <w:szCs w:val="22"/>
          <w:lang w:bidi="en-GB"/>
        </w:rPr>
        <w:t xml:space="preserve"> to be carried out every year and formally documented.</w:t>
      </w:r>
    </w:p>
    <w:p w14:paraId="1A9CE5D5" w14:textId="77777777" w:rsidR="00FA4155" w:rsidRPr="00F43D0C" w:rsidRDefault="00FA4155" w:rsidP="00FA4155">
      <w:pPr>
        <w:pStyle w:val="Default"/>
        <w:rPr>
          <w:rFonts w:ascii="ITC Avant Garde Std Bk" w:eastAsia="Calibri" w:hAnsi="ITC Avant Garde Std Bk" w:cs="Calibri"/>
          <w:color w:val="auto"/>
          <w:sz w:val="22"/>
          <w:szCs w:val="22"/>
          <w:lang w:bidi="en-GB"/>
        </w:rPr>
      </w:pPr>
    </w:p>
    <w:p w14:paraId="1029C97D" w14:textId="77777777" w:rsidR="00FA4155" w:rsidRPr="00F43D0C" w:rsidRDefault="00FA4155" w:rsidP="00FA4155">
      <w:pPr>
        <w:pStyle w:val="Default"/>
        <w:rPr>
          <w:rFonts w:ascii="ITC Avant Garde Std Bk" w:eastAsia="Calibri" w:hAnsi="ITC Avant Garde Std Bk" w:cs="Calibri"/>
          <w:color w:val="auto"/>
          <w:sz w:val="22"/>
          <w:szCs w:val="22"/>
          <w:lang w:bidi="en-GB"/>
        </w:rPr>
      </w:pPr>
      <w:r w:rsidRPr="00F43D0C">
        <w:rPr>
          <w:rFonts w:ascii="ITC Avant Garde Std Bk" w:eastAsia="Calibri" w:hAnsi="ITC Avant Garde Std Bk" w:cs="Calibri"/>
          <w:color w:val="auto"/>
          <w:sz w:val="22"/>
          <w:szCs w:val="22"/>
          <w:lang w:bidi="en-GB"/>
        </w:rPr>
        <w:t xml:space="preserve">The school will also arrange ad hoc inspections which are carried out on a risk assessment basis such as after severe storms. </w:t>
      </w:r>
    </w:p>
    <w:p w14:paraId="2E238139" w14:textId="77777777" w:rsidR="00FA4155" w:rsidRPr="00F43D0C" w:rsidRDefault="00FA4155" w:rsidP="00FA4155">
      <w:pPr>
        <w:adjustRightInd w:val="0"/>
        <w:rPr>
          <w:rFonts w:ascii="ITC Avant Garde Std Bk" w:hAnsi="ITC Avant Garde Std Bk"/>
        </w:rPr>
      </w:pPr>
    </w:p>
    <w:p w14:paraId="2321461E" w14:textId="77777777" w:rsidR="00FA4155" w:rsidRPr="00F43D0C" w:rsidRDefault="00FA4155" w:rsidP="00FA4155">
      <w:pPr>
        <w:adjustRightInd w:val="0"/>
        <w:rPr>
          <w:rFonts w:ascii="ITC Avant Garde Std Bk" w:hAnsi="ITC Avant Garde Std Bk"/>
        </w:rPr>
      </w:pPr>
      <w:r w:rsidRPr="00F43D0C">
        <w:rPr>
          <w:rFonts w:ascii="ITC Avant Garde Std Bk" w:hAnsi="ITC Avant Garde Std Bk"/>
        </w:rPr>
        <w:t xml:space="preserve">Where the tree inspection process makes recommendations for remedial actions, the school will implement them as described. </w:t>
      </w:r>
    </w:p>
    <w:p w14:paraId="4E8BC1A4" w14:textId="77777777" w:rsidR="00FA4155" w:rsidRPr="00F43D0C" w:rsidRDefault="00FA4155" w:rsidP="00FA4155">
      <w:pPr>
        <w:adjustRightInd w:val="0"/>
        <w:rPr>
          <w:rFonts w:ascii="ITC Avant Garde Std Bk" w:hAnsi="ITC Avant Garde Std Bk"/>
        </w:rPr>
      </w:pPr>
    </w:p>
    <w:p w14:paraId="62909B20" w14:textId="77777777" w:rsidR="00FA4155" w:rsidRPr="00F43D0C" w:rsidRDefault="00FA4155" w:rsidP="00FA4155">
      <w:pPr>
        <w:adjustRightInd w:val="0"/>
        <w:rPr>
          <w:rFonts w:ascii="ITC Avant Garde Std Bk" w:hAnsi="ITC Avant Garde Std Bk"/>
        </w:rPr>
      </w:pPr>
      <w:r w:rsidRPr="00F43D0C">
        <w:rPr>
          <w:rFonts w:ascii="ITC Avant Garde Std Bk" w:hAnsi="ITC Avant Garde Std Bk"/>
        </w:rPr>
        <w:t>Records of tree inspections and associated remedial works are kept on site.</w:t>
      </w:r>
    </w:p>
    <w:p w14:paraId="609BFFB4" w14:textId="77777777" w:rsidR="00FA4155" w:rsidRPr="00F43D0C" w:rsidRDefault="00FA4155" w:rsidP="00FA4155">
      <w:pPr>
        <w:rPr>
          <w:rFonts w:ascii="ITC Avant Garde Std Bk" w:hAnsi="ITC Avant Garde Std Bk"/>
        </w:rPr>
      </w:pPr>
    </w:p>
    <w:p w14:paraId="5BAD7781" w14:textId="77777777" w:rsidR="00FA4155" w:rsidRPr="00F43D0C" w:rsidRDefault="00FA4155" w:rsidP="00FA4155">
      <w:pPr>
        <w:rPr>
          <w:rFonts w:ascii="ITC Avant Garde Std Bk" w:hAnsi="ITC Avant Garde Std Bk"/>
        </w:rPr>
      </w:pPr>
      <w:r w:rsidRPr="00F43D0C">
        <w:rPr>
          <w:rFonts w:ascii="ITC Avant Garde Std Bk" w:hAnsi="ITC Avant Garde Std Bk"/>
        </w:rPr>
        <w:t>Work at Height</w:t>
      </w:r>
    </w:p>
    <w:p w14:paraId="28CE64E9" w14:textId="77777777" w:rsidR="00FA4155" w:rsidRPr="00F43D0C" w:rsidRDefault="00FA4155" w:rsidP="00FA4155">
      <w:pPr>
        <w:rPr>
          <w:rFonts w:ascii="ITC Avant Garde Std Bk" w:hAnsi="ITC Avant Garde Std Bk"/>
        </w:rPr>
      </w:pPr>
      <w:r w:rsidRPr="00F43D0C">
        <w:rPr>
          <w:rFonts w:ascii="ITC Avant Garde Std Bk" w:hAnsi="ITC Avant Garde Std Bk"/>
        </w:rPr>
        <w:t xml:space="preserve">Work at height will be avoided wherever possible.  Work carried out at height where a significant injury could result will be risk assessed by the relevant line manager in order to identify and implement control measures.  Staff who work at height will be briefed in risk assessment findings.  When working at height (including accessing storage or putting up displays) appropriate stepladders or kick stools are to be used.  Staff must not climb onto tables or chairs. </w:t>
      </w:r>
    </w:p>
    <w:p w14:paraId="1101F858" w14:textId="77777777" w:rsidR="00FA4155" w:rsidRPr="00F43D0C" w:rsidRDefault="00FA4155" w:rsidP="00FA4155">
      <w:pPr>
        <w:rPr>
          <w:rFonts w:ascii="ITC Avant Garde Std Bk" w:hAnsi="ITC Avant Garde Std Bk"/>
        </w:rPr>
      </w:pPr>
    </w:p>
    <w:p w14:paraId="13A0F634" w14:textId="77777777" w:rsidR="00FA4155" w:rsidRPr="00F43D0C" w:rsidRDefault="00FA4155" w:rsidP="00FA4155">
      <w:pPr>
        <w:rPr>
          <w:rFonts w:ascii="ITC Avant Garde Std Bk" w:hAnsi="ITC Avant Garde Std Bk"/>
        </w:rPr>
      </w:pPr>
      <w:r w:rsidRPr="00F43D0C">
        <w:rPr>
          <w:rFonts w:ascii="ITC Avant Garde Std Bk" w:hAnsi="ITC Avant Garde Std Bk"/>
        </w:rPr>
        <w:t>Formal training on work at height will be undertaken where the need is identified in the risk assessment process described above.  It will be ensured that:</w:t>
      </w:r>
    </w:p>
    <w:p w14:paraId="2111DF24" w14:textId="77777777" w:rsidR="00FA4155" w:rsidRPr="00F43D0C" w:rsidRDefault="00FA4155" w:rsidP="00FA4155">
      <w:pPr>
        <w:rPr>
          <w:rFonts w:ascii="ITC Avant Garde Std Bk" w:hAnsi="ITC Avant Garde Std Bk"/>
        </w:rPr>
      </w:pPr>
    </w:p>
    <w:p w14:paraId="45AA2F09" w14:textId="77777777" w:rsidR="00FA4155" w:rsidRPr="00F43D0C" w:rsidRDefault="00FA4155" w:rsidP="00FA4155">
      <w:pPr>
        <w:numPr>
          <w:ilvl w:val="0"/>
          <w:numId w:val="26"/>
        </w:numPr>
        <w:autoSpaceDE/>
        <w:autoSpaceDN/>
        <w:rPr>
          <w:rFonts w:ascii="ITC Avant Garde Std Bk" w:hAnsi="ITC Avant Garde Std Bk"/>
        </w:rPr>
      </w:pPr>
      <w:r w:rsidRPr="00F43D0C">
        <w:rPr>
          <w:rFonts w:ascii="ITC Avant Garde Std Bk" w:hAnsi="ITC Avant Garde Std Bk"/>
        </w:rPr>
        <w:t>all work at height is risk assessed and properly planned and organised</w:t>
      </w:r>
    </w:p>
    <w:p w14:paraId="2CDB46A2" w14:textId="77777777" w:rsidR="00FA4155" w:rsidRPr="00F43D0C" w:rsidRDefault="00FA4155" w:rsidP="00FA4155">
      <w:pPr>
        <w:numPr>
          <w:ilvl w:val="0"/>
          <w:numId w:val="25"/>
        </w:numPr>
        <w:autoSpaceDE/>
        <w:autoSpaceDN/>
        <w:rPr>
          <w:rFonts w:ascii="ITC Avant Garde Std Bk" w:hAnsi="ITC Avant Garde Std Bk"/>
        </w:rPr>
      </w:pPr>
      <w:r w:rsidRPr="00F43D0C">
        <w:rPr>
          <w:rFonts w:ascii="ITC Avant Garde Std Bk" w:hAnsi="ITC Avant Garde Std Bk"/>
        </w:rPr>
        <w:t>all those involved in work at height are trained and competent to do so</w:t>
      </w:r>
    </w:p>
    <w:p w14:paraId="733190F0" w14:textId="77777777" w:rsidR="00FA4155" w:rsidRPr="00F43D0C" w:rsidRDefault="00FA4155" w:rsidP="00FA4155">
      <w:pPr>
        <w:numPr>
          <w:ilvl w:val="0"/>
          <w:numId w:val="25"/>
        </w:numPr>
        <w:autoSpaceDE/>
        <w:autoSpaceDN/>
        <w:ind w:left="714" w:hanging="357"/>
        <w:rPr>
          <w:rFonts w:ascii="ITC Avant Garde Std Bk" w:hAnsi="ITC Avant Garde Std Bk"/>
        </w:rPr>
      </w:pPr>
      <w:r w:rsidRPr="00F43D0C">
        <w:rPr>
          <w:rFonts w:ascii="ITC Avant Garde Std Bk" w:hAnsi="ITC Avant Garde Std Bk"/>
        </w:rPr>
        <w:t>the use of access equipment is restricted to authorised users</w:t>
      </w:r>
    </w:p>
    <w:p w14:paraId="4F922A18" w14:textId="77777777" w:rsidR="00FA4155" w:rsidRPr="00F43D0C" w:rsidRDefault="00FA4155" w:rsidP="00FA4155">
      <w:pPr>
        <w:numPr>
          <w:ilvl w:val="0"/>
          <w:numId w:val="25"/>
        </w:numPr>
        <w:autoSpaceDE/>
        <w:autoSpaceDN/>
        <w:ind w:left="714" w:hanging="357"/>
        <w:rPr>
          <w:rFonts w:ascii="ITC Avant Garde Std Bk" w:hAnsi="ITC Avant Garde Std Bk"/>
        </w:rPr>
      </w:pPr>
      <w:r w:rsidRPr="00F43D0C">
        <w:rPr>
          <w:rFonts w:ascii="ITC Avant Garde Std Bk" w:hAnsi="ITC Avant Garde Std Bk"/>
        </w:rPr>
        <w:t xml:space="preserve">access equipment is regularly inspected and maintained in a safe condition </w:t>
      </w:r>
    </w:p>
    <w:p w14:paraId="3565AB91" w14:textId="77777777" w:rsidR="00FA4155" w:rsidRPr="00F43D0C" w:rsidRDefault="00FA4155" w:rsidP="00FA4155">
      <w:pPr>
        <w:numPr>
          <w:ilvl w:val="0"/>
          <w:numId w:val="25"/>
        </w:numPr>
        <w:autoSpaceDE/>
        <w:autoSpaceDN/>
        <w:ind w:left="714" w:hanging="357"/>
        <w:rPr>
          <w:rFonts w:ascii="ITC Avant Garde Std Bk" w:hAnsi="ITC Avant Garde Std Bk"/>
        </w:rPr>
      </w:pPr>
      <w:r w:rsidRPr="00F43D0C">
        <w:rPr>
          <w:rFonts w:ascii="ITC Avant Garde Std Bk" w:hAnsi="ITC Avant Garde Std Bk"/>
        </w:rPr>
        <w:t>access to fragile surfaces is properly controlled and planned</w:t>
      </w:r>
    </w:p>
    <w:p w14:paraId="1873B325" w14:textId="77777777" w:rsidR="00FA4155" w:rsidRPr="00F43D0C" w:rsidRDefault="00FA4155" w:rsidP="00FA4155">
      <w:pPr>
        <w:ind w:left="714"/>
        <w:rPr>
          <w:rFonts w:ascii="ITC Avant Garde Std Bk" w:hAnsi="ITC Avant Garde Std Bk"/>
        </w:rPr>
      </w:pPr>
    </w:p>
    <w:p w14:paraId="29AC4146" w14:textId="77777777" w:rsidR="00FA4155" w:rsidRPr="00F43D0C" w:rsidRDefault="00FA4155" w:rsidP="00FA4155">
      <w:pPr>
        <w:rPr>
          <w:rFonts w:ascii="ITC Avant Garde Std Bk" w:hAnsi="ITC Avant Garde Std Bk"/>
        </w:rPr>
      </w:pPr>
      <w:r w:rsidRPr="00F43D0C">
        <w:rPr>
          <w:rFonts w:ascii="ITC Avant Garde Std Bk" w:hAnsi="ITC Avant Garde Std Bk"/>
        </w:rPr>
        <w:t>For full details relating to the control of work at height, reference should be made to the HSA60 Work at Height Arrangements Note.</w:t>
      </w:r>
    </w:p>
    <w:p w14:paraId="5050E20F" w14:textId="77777777" w:rsidR="00FA4155" w:rsidRPr="00F43D0C" w:rsidRDefault="00FA4155" w:rsidP="00FA4155">
      <w:pPr>
        <w:tabs>
          <w:tab w:val="left" w:pos="0"/>
        </w:tabs>
        <w:spacing w:after="120"/>
        <w:rPr>
          <w:rFonts w:ascii="ITC Avant Garde Std Bk" w:hAnsi="ITC Avant Garde Std Bk"/>
        </w:rPr>
      </w:pPr>
    </w:p>
    <w:p w14:paraId="49FD4C2A" w14:textId="77777777" w:rsidR="00FA4155" w:rsidRPr="00F43D0C" w:rsidRDefault="00FA4155" w:rsidP="00FA4155">
      <w:pPr>
        <w:rPr>
          <w:rFonts w:ascii="ITC Avant Garde Std Bk" w:hAnsi="ITC Avant Garde Std Bk"/>
        </w:rPr>
      </w:pPr>
      <w:r w:rsidRPr="00F43D0C">
        <w:rPr>
          <w:rFonts w:ascii="ITC Avant Garde Std Bk" w:hAnsi="ITC Avant Garde Std Bk"/>
        </w:rPr>
        <w:t>Work Experience</w:t>
      </w:r>
    </w:p>
    <w:p w14:paraId="69FDBAA2" w14:textId="2CE931EB" w:rsidR="00F43D0C" w:rsidRDefault="00FA4155" w:rsidP="00F43D0C">
      <w:pPr>
        <w:rPr>
          <w:rFonts w:ascii="ITC Avant Garde Std Bk" w:hAnsi="ITC Avant Garde Std Bk"/>
        </w:rPr>
      </w:pPr>
      <w:r w:rsidRPr="00F43D0C">
        <w:rPr>
          <w:rFonts w:ascii="ITC Avant Garde Std Bk" w:hAnsi="ITC Avant Garde Std Bk"/>
        </w:rPr>
        <w:t>If the school hosts a work experience placement, any significant hazards within the planned work tasks will be risk assessed and findings will be communicated to the student and their parents/guardians via the student’s secondary school.  This assessment will be recorded on the RAA28 risk assessment document.</w:t>
      </w:r>
    </w:p>
    <w:sectPr w:rsidR="00F43D0C" w:rsidSect="00CD047B">
      <w:footerReference w:type="default" r:id="rId17"/>
      <w:pgSz w:w="11910" w:h="16840"/>
      <w:pgMar w:top="660" w:right="1320" w:bottom="1820" w:left="1340" w:header="0" w:footer="1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D900" w14:textId="77777777" w:rsidR="007E31C7" w:rsidRDefault="007E31C7" w:rsidP="00CD047B">
      <w:r>
        <w:separator/>
      </w:r>
    </w:p>
  </w:endnote>
  <w:endnote w:type="continuationSeparator" w:id="0">
    <w:p w14:paraId="5350A328" w14:textId="77777777" w:rsidR="007E31C7" w:rsidRDefault="007E31C7" w:rsidP="00CD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EDSPS C+ Helvetica Neue">
    <w:altName w:val="Calibri"/>
    <w:panose1 w:val="00000000000000000000"/>
    <w:charset w:val="00"/>
    <w:family w:val="swiss"/>
    <w:notTrueType/>
    <w:pitch w:val="default"/>
    <w:sig w:usb0="00000003" w:usb1="00000000" w:usb2="00000000" w:usb3="00000000" w:csb0="00000001" w:csb1="00000000"/>
  </w:font>
  <w:font w:name="ITC Avant Garde Std Bk">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9A16" w14:textId="77777777" w:rsidR="006F3A5F" w:rsidRDefault="006F3A5F" w:rsidP="007E477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5320"/>
      <w:docPartObj>
        <w:docPartGallery w:val="Page Numbers (Bottom of Page)"/>
        <w:docPartUnique/>
      </w:docPartObj>
    </w:sdtPr>
    <w:sdtEndPr>
      <w:rPr>
        <w:noProof/>
      </w:rPr>
    </w:sdtEndPr>
    <w:sdtContent>
      <w:p w14:paraId="7FFD9A17" w14:textId="6A832FF6" w:rsidR="00816EA9" w:rsidRDefault="00816EA9">
        <w:pPr>
          <w:pStyle w:val="Footer"/>
          <w:jc w:val="right"/>
        </w:pPr>
        <w:r>
          <w:fldChar w:fldCharType="begin"/>
        </w:r>
        <w:r>
          <w:instrText xml:space="preserve"> PAGE   \* MERGEFORMAT </w:instrText>
        </w:r>
        <w:r>
          <w:fldChar w:fldCharType="separate"/>
        </w:r>
        <w:r w:rsidR="000464CE">
          <w:rPr>
            <w:noProof/>
          </w:rPr>
          <w:t>13</w:t>
        </w:r>
        <w:r>
          <w:rPr>
            <w:noProof/>
          </w:rPr>
          <w:fldChar w:fldCharType="end"/>
        </w:r>
      </w:p>
    </w:sdtContent>
  </w:sdt>
  <w:p w14:paraId="7FFD9A18" w14:textId="77777777" w:rsidR="00D87CB4" w:rsidRDefault="000464C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A874" w14:textId="77777777" w:rsidR="007E31C7" w:rsidRDefault="007E31C7" w:rsidP="00CD047B">
      <w:r>
        <w:separator/>
      </w:r>
    </w:p>
  </w:footnote>
  <w:footnote w:type="continuationSeparator" w:id="0">
    <w:p w14:paraId="34B63C16" w14:textId="77777777" w:rsidR="007E31C7" w:rsidRDefault="007E31C7" w:rsidP="00CD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747"/>
    <w:multiLevelType w:val="hybridMultilevel"/>
    <w:tmpl w:val="92AA1CC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321D1"/>
    <w:multiLevelType w:val="hybridMultilevel"/>
    <w:tmpl w:val="ED14A8CA"/>
    <w:lvl w:ilvl="0" w:tplc="EF180372">
      <w:start w:val="1"/>
      <w:numFmt w:val="lowerLetter"/>
      <w:lvlText w:val="%1."/>
      <w:lvlJc w:val="left"/>
      <w:pPr>
        <w:ind w:left="1324" w:hanging="504"/>
      </w:pPr>
      <w:rPr>
        <w:rFonts w:hint="default"/>
        <w:spacing w:val="-4"/>
        <w:w w:val="100"/>
        <w:lang w:val="en-GB" w:eastAsia="en-GB" w:bidi="en-GB"/>
      </w:rPr>
    </w:lvl>
    <w:lvl w:ilvl="1" w:tplc="A0706FE8">
      <w:numFmt w:val="bullet"/>
      <w:lvlText w:val="•"/>
      <w:lvlJc w:val="left"/>
      <w:pPr>
        <w:ind w:left="2112" w:hanging="504"/>
      </w:pPr>
      <w:rPr>
        <w:rFonts w:hint="default"/>
        <w:lang w:val="en-GB" w:eastAsia="en-GB" w:bidi="en-GB"/>
      </w:rPr>
    </w:lvl>
    <w:lvl w:ilvl="2" w:tplc="7782557A">
      <w:numFmt w:val="bullet"/>
      <w:lvlText w:val="•"/>
      <w:lvlJc w:val="left"/>
      <w:pPr>
        <w:ind w:left="2905" w:hanging="504"/>
      </w:pPr>
      <w:rPr>
        <w:rFonts w:hint="default"/>
        <w:lang w:val="en-GB" w:eastAsia="en-GB" w:bidi="en-GB"/>
      </w:rPr>
    </w:lvl>
    <w:lvl w:ilvl="3" w:tplc="B06811D0">
      <w:numFmt w:val="bullet"/>
      <w:lvlText w:val="•"/>
      <w:lvlJc w:val="left"/>
      <w:pPr>
        <w:ind w:left="3697" w:hanging="504"/>
      </w:pPr>
      <w:rPr>
        <w:rFonts w:hint="default"/>
        <w:lang w:val="en-GB" w:eastAsia="en-GB" w:bidi="en-GB"/>
      </w:rPr>
    </w:lvl>
    <w:lvl w:ilvl="4" w:tplc="9932B4EC">
      <w:numFmt w:val="bullet"/>
      <w:lvlText w:val="•"/>
      <w:lvlJc w:val="left"/>
      <w:pPr>
        <w:ind w:left="4490" w:hanging="504"/>
      </w:pPr>
      <w:rPr>
        <w:rFonts w:hint="default"/>
        <w:lang w:val="en-GB" w:eastAsia="en-GB" w:bidi="en-GB"/>
      </w:rPr>
    </w:lvl>
    <w:lvl w:ilvl="5" w:tplc="651A149C">
      <w:numFmt w:val="bullet"/>
      <w:lvlText w:val="•"/>
      <w:lvlJc w:val="left"/>
      <w:pPr>
        <w:ind w:left="5283" w:hanging="504"/>
      </w:pPr>
      <w:rPr>
        <w:rFonts w:hint="default"/>
        <w:lang w:val="en-GB" w:eastAsia="en-GB" w:bidi="en-GB"/>
      </w:rPr>
    </w:lvl>
    <w:lvl w:ilvl="6" w:tplc="1BB2CA6E">
      <w:numFmt w:val="bullet"/>
      <w:lvlText w:val="•"/>
      <w:lvlJc w:val="left"/>
      <w:pPr>
        <w:ind w:left="6075" w:hanging="504"/>
      </w:pPr>
      <w:rPr>
        <w:rFonts w:hint="default"/>
        <w:lang w:val="en-GB" w:eastAsia="en-GB" w:bidi="en-GB"/>
      </w:rPr>
    </w:lvl>
    <w:lvl w:ilvl="7" w:tplc="80604F60">
      <w:numFmt w:val="bullet"/>
      <w:lvlText w:val="•"/>
      <w:lvlJc w:val="left"/>
      <w:pPr>
        <w:ind w:left="6868" w:hanging="504"/>
      </w:pPr>
      <w:rPr>
        <w:rFonts w:hint="default"/>
        <w:lang w:val="en-GB" w:eastAsia="en-GB" w:bidi="en-GB"/>
      </w:rPr>
    </w:lvl>
    <w:lvl w:ilvl="8" w:tplc="64244C4C">
      <w:numFmt w:val="bullet"/>
      <w:lvlText w:val="•"/>
      <w:lvlJc w:val="left"/>
      <w:pPr>
        <w:ind w:left="7661" w:hanging="504"/>
      </w:pPr>
      <w:rPr>
        <w:rFonts w:hint="default"/>
        <w:lang w:val="en-GB" w:eastAsia="en-GB" w:bidi="en-GB"/>
      </w:rPr>
    </w:lvl>
  </w:abstractNum>
  <w:abstractNum w:abstractNumId="3" w15:restartNumberingAfterBreak="0">
    <w:nsid w:val="0FF84BCA"/>
    <w:multiLevelType w:val="hybridMultilevel"/>
    <w:tmpl w:val="A1F8582C"/>
    <w:lvl w:ilvl="0" w:tplc="12C43B1E">
      <w:numFmt w:val="bullet"/>
      <w:lvlText w:val="-"/>
      <w:lvlJc w:val="left"/>
      <w:pPr>
        <w:ind w:left="1429"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E34145"/>
    <w:multiLevelType w:val="hybridMultilevel"/>
    <w:tmpl w:val="8910C064"/>
    <w:lvl w:ilvl="0" w:tplc="12C43B1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61FE4"/>
    <w:multiLevelType w:val="hybridMultilevel"/>
    <w:tmpl w:val="678E0B6A"/>
    <w:lvl w:ilvl="0" w:tplc="56FA423C">
      <w:start w:val="1"/>
      <w:numFmt w:val="lowerLetter"/>
      <w:lvlText w:val="%1."/>
      <w:lvlJc w:val="left"/>
      <w:pPr>
        <w:ind w:left="1324" w:hanging="504"/>
      </w:pPr>
      <w:rPr>
        <w:rFonts w:ascii="Calibri" w:eastAsia="Calibri" w:hAnsi="Calibri" w:cs="Calibri" w:hint="default"/>
        <w:spacing w:val="-1"/>
        <w:w w:val="100"/>
        <w:sz w:val="22"/>
        <w:szCs w:val="22"/>
        <w:lang w:val="en-GB" w:eastAsia="en-GB" w:bidi="en-GB"/>
      </w:rPr>
    </w:lvl>
    <w:lvl w:ilvl="1" w:tplc="6590E5CE">
      <w:numFmt w:val="bullet"/>
      <w:lvlText w:val="•"/>
      <w:lvlJc w:val="left"/>
      <w:pPr>
        <w:ind w:left="2112" w:hanging="504"/>
      </w:pPr>
      <w:rPr>
        <w:rFonts w:hint="default"/>
        <w:lang w:val="en-GB" w:eastAsia="en-GB" w:bidi="en-GB"/>
      </w:rPr>
    </w:lvl>
    <w:lvl w:ilvl="2" w:tplc="D5FE08A6">
      <w:numFmt w:val="bullet"/>
      <w:lvlText w:val="•"/>
      <w:lvlJc w:val="left"/>
      <w:pPr>
        <w:ind w:left="2905" w:hanging="504"/>
      </w:pPr>
      <w:rPr>
        <w:rFonts w:hint="default"/>
        <w:lang w:val="en-GB" w:eastAsia="en-GB" w:bidi="en-GB"/>
      </w:rPr>
    </w:lvl>
    <w:lvl w:ilvl="3" w:tplc="452E5DEE">
      <w:numFmt w:val="bullet"/>
      <w:lvlText w:val="•"/>
      <w:lvlJc w:val="left"/>
      <w:pPr>
        <w:ind w:left="3697" w:hanging="504"/>
      </w:pPr>
      <w:rPr>
        <w:rFonts w:hint="default"/>
        <w:lang w:val="en-GB" w:eastAsia="en-GB" w:bidi="en-GB"/>
      </w:rPr>
    </w:lvl>
    <w:lvl w:ilvl="4" w:tplc="0526D8F0">
      <w:numFmt w:val="bullet"/>
      <w:lvlText w:val="•"/>
      <w:lvlJc w:val="left"/>
      <w:pPr>
        <w:ind w:left="4490" w:hanging="504"/>
      </w:pPr>
      <w:rPr>
        <w:rFonts w:hint="default"/>
        <w:lang w:val="en-GB" w:eastAsia="en-GB" w:bidi="en-GB"/>
      </w:rPr>
    </w:lvl>
    <w:lvl w:ilvl="5" w:tplc="08F4E1C2">
      <w:numFmt w:val="bullet"/>
      <w:lvlText w:val="•"/>
      <w:lvlJc w:val="left"/>
      <w:pPr>
        <w:ind w:left="5283" w:hanging="504"/>
      </w:pPr>
      <w:rPr>
        <w:rFonts w:hint="default"/>
        <w:lang w:val="en-GB" w:eastAsia="en-GB" w:bidi="en-GB"/>
      </w:rPr>
    </w:lvl>
    <w:lvl w:ilvl="6" w:tplc="54CEFF0C">
      <w:numFmt w:val="bullet"/>
      <w:lvlText w:val="•"/>
      <w:lvlJc w:val="left"/>
      <w:pPr>
        <w:ind w:left="6075" w:hanging="504"/>
      </w:pPr>
      <w:rPr>
        <w:rFonts w:hint="default"/>
        <w:lang w:val="en-GB" w:eastAsia="en-GB" w:bidi="en-GB"/>
      </w:rPr>
    </w:lvl>
    <w:lvl w:ilvl="7" w:tplc="35183F9C">
      <w:numFmt w:val="bullet"/>
      <w:lvlText w:val="•"/>
      <w:lvlJc w:val="left"/>
      <w:pPr>
        <w:ind w:left="6868" w:hanging="504"/>
      </w:pPr>
      <w:rPr>
        <w:rFonts w:hint="default"/>
        <w:lang w:val="en-GB" w:eastAsia="en-GB" w:bidi="en-GB"/>
      </w:rPr>
    </w:lvl>
    <w:lvl w:ilvl="8" w:tplc="B2805570">
      <w:numFmt w:val="bullet"/>
      <w:lvlText w:val="•"/>
      <w:lvlJc w:val="left"/>
      <w:pPr>
        <w:ind w:left="7661" w:hanging="504"/>
      </w:pPr>
      <w:rPr>
        <w:rFonts w:hint="default"/>
        <w:lang w:val="en-GB" w:eastAsia="en-GB" w:bidi="en-GB"/>
      </w:rPr>
    </w:lvl>
  </w:abstractNum>
  <w:abstractNum w:abstractNumId="6" w15:restartNumberingAfterBreak="0">
    <w:nsid w:val="1DC83D38"/>
    <w:multiLevelType w:val="hybridMultilevel"/>
    <w:tmpl w:val="9A64975A"/>
    <w:lvl w:ilvl="0" w:tplc="DE667E08">
      <w:start w:val="1"/>
      <w:numFmt w:val="decimal"/>
      <w:lvlText w:val="%1."/>
      <w:lvlJc w:val="left"/>
      <w:pPr>
        <w:ind w:left="460" w:hanging="360"/>
      </w:pPr>
      <w:rPr>
        <w:rFonts w:ascii="Calibri" w:eastAsia="Calibri" w:hAnsi="Calibri" w:cs="Calibri" w:hint="default"/>
        <w:b/>
        <w:bCs/>
        <w:w w:val="100"/>
        <w:sz w:val="22"/>
        <w:szCs w:val="22"/>
        <w:lang w:val="en-GB" w:eastAsia="en-GB" w:bidi="en-GB"/>
      </w:rPr>
    </w:lvl>
    <w:lvl w:ilvl="1" w:tplc="73A85BB2">
      <w:start w:val="1"/>
      <w:numFmt w:val="lowerLetter"/>
      <w:lvlText w:val="%2."/>
      <w:lvlJc w:val="left"/>
      <w:pPr>
        <w:ind w:left="808" w:hanging="425"/>
      </w:pPr>
      <w:rPr>
        <w:rFonts w:ascii="Calibri" w:eastAsia="Calibri" w:hAnsi="Calibri" w:cs="Calibri" w:hint="default"/>
        <w:spacing w:val="-1"/>
        <w:w w:val="100"/>
        <w:sz w:val="22"/>
        <w:szCs w:val="22"/>
        <w:lang w:val="en-GB" w:eastAsia="en-GB" w:bidi="en-GB"/>
      </w:rPr>
    </w:lvl>
    <w:lvl w:ilvl="2" w:tplc="4C105DAE">
      <w:numFmt w:val="bullet"/>
      <w:lvlText w:val="•"/>
      <w:lvlJc w:val="left"/>
      <w:pPr>
        <w:ind w:left="1738" w:hanging="425"/>
      </w:pPr>
      <w:rPr>
        <w:rFonts w:hint="default"/>
        <w:lang w:val="en-GB" w:eastAsia="en-GB" w:bidi="en-GB"/>
      </w:rPr>
    </w:lvl>
    <w:lvl w:ilvl="3" w:tplc="358EF6F6">
      <w:numFmt w:val="bullet"/>
      <w:lvlText w:val="•"/>
      <w:lvlJc w:val="left"/>
      <w:pPr>
        <w:ind w:left="2676" w:hanging="425"/>
      </w:pPr>
      <w:rPr>
        <w:rFonts w:hint="default"/>
        <w:lang w:val="en-GB" w:eastAsia="en-GB" w:bidi="en-GB"/>
      </w:rPr>
    </w:lvl>
    <w:lvl w:ilvl="4" w:tplc="01DA4978">
      <w:numFmt w:val="bullet"/>
      <w:lvlText w:val="•"/>
      <w:lvlJc w:val="left"/>
      <w:pPr>
        <w:ind w:left="3615" w:hanging="425"/>
      </w:pPr>
      <w:rPr>
        <w:rFonts w:hint="default"/>
        <w:lang w:val="en-GB" w:eastAsia="en-GB" w:bidi="en-GB"/>
      </w:rPr>
    </w:lvl>
    <w:lvl w:ilvl="5" w:tplc="DC7637C4">
      <w:numFmt w:val="bullet"/>
      <w:lvlText w:val="•"/>
      <w:lvlJc w:val="left"/>
      <w:pPr>
        <w:ind w:left="4553" w:hanging="425"/>
      </w:pPr>
      <w:rPr>
        <w:rFonts w:hint="default"/>
        <w:lang w:val="en-GB" w:eastAsia="en-GB" w:bidi="en-GB"/>
      </w:rPr>
    </w:lvl>
    <w:lvl w:ilvl="6" w:tplc="A42A7B96">
      <w:numFmt w:val="bullet"/>
      <w:lvlText w:val="•"/>
      <w:lvlJc w:val="left"/>
      <w:pPr>
        <w:ind w:left="5492" w:hanging="425"/>
      </w:pPr>
      <w:rPr>
        <w:rFonts w:hint="default"/>
        <w:lang w:val="en-GB" w:eastAsia="en-GB" w:bidi="en-GB"/>
      </w:rPr>
    </w:lvl>
    <w:lvl w:ilvl="7" w:tplc="C5DCFB84">
      <w:numFmt w:val="bullet"/>
      <w:lvlText w:val="•"/>
      <w:lvlJc w:val="left"/>
      <w:pPr>
        <w:ind w:left="6430" w:hanging="425"/>
      </w:pPr>
      <w:rPr>
        <w:rFonts w:hint="default"/>
        <w:lang w:val="en-GB" w:eastAsia="en-GB" w:bidi="en-GB"/>
      </w:rPr>
    </w:lvl>
    <w:lvl w:ilvl="8" w:tplc="8AE61BFE">
      <w:numFmt w:val="bullet"/>
      <w:lvlText w:val="•"/>
      <w:lvlJc w:val="left"/>
      <w:pPr>
        <w:ind w:left="7369" w:hanging="425"/>
      </w:pPr>
      <w:rPr>
        <w:rFonts w:hint="default"/>
        <w:lang w:val="en-GB" w:eastAsia="en-GB" w:bidi="en-GB"/>
      </w:rPr>
    </w:lvl>
  </w:abstractNum>
  <w:abstractNum w:abstractNumId="7" w15:restartNumberingAfterBreak="0">
    <w:nsid w:val="218223F2"/>
    <w:multiLevelType w:val="hybridMultilevel"/>
    <w:tmpl w:val="74B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659E5"/>
    <w:multiLevelType w:val="hybridMultilevel"/>
    <w:tmpl w:val="D1789B88"/>
    <w:lvl w:ilvl="0" w:tplc="1F6CF738">
      <w:start w:val="2"/>
      <w:numFmt w:val="lowerLetter"/>
      <w:lvlText w:val="%1."/>
      <w:lvlJc w:val="left"/>
      <w:pPr>
        <w:ind w:left="1324" w:hanging="504"/>
      </w:pPr>
      <w:rPr>
        <w:rFonts w:ascii="Calibri" w:eastAsia="Calibri" w:hAnsi="Calibri" w:cs="Calibri" w:hint="default"/>
        <w:spacing w:val="-1"/>
        <w:w w:val="100"/>
        <w:sz w:val="22"/>
        <w:szCs w:val="22"/>
        <w:lang w:val="en-GB" w:eastAsia="en-GB" w:bidi="en-GB"/>
      </w:rPr>
    </w:lvl>
    <w:lvl w:ilvl="1" w:tplc="C5A24E58">
      <w:numFmt w:val="bullet"/>
      <w:lvlText w:val="•"/>
      <w:lvlJc w:val="left"/>
      <w:pPr>
        <w:ind w:left="2112" w:hanging="504"/>
      </w:pPr>
      <w:rPr>
        <w:rFonts w:hint="default"/>
        <w:lang w:val="en-GB" w:eastAsia="en-GB" w:bidi="en-GB"/>
      </w:rPr>
    </w:lvl>
    <w:lvl w:ilvl="2" w:tplc="122213CA">
      <w:numFmt w:val="bullet"/>
      <w:lvlText w:val="•"/>
      <w:lvlJc w:val="left"/>
      <w:pPr>
        <w:ind w:left="2905" w:hanging="504"/>
      </w:pPr>
      <w:rPr>
        <w:rFonts w:hint="default"/>
        <w:lang w:val="en-GB" w:eastAsia="en-GB" w:bidi="en-GB"/>
      </w:rPr>
    </w:lvl>
    <w:lvl w:ilvl="3" w:tplc="694873EC">
      <w:numFmt w:val="bullet"/>
      <w:lvlText w:val="•"/>
      <w:lvlJc w:val="left"/>
      <w:pPr>
        <w:ind w:left="3697" w:hanging="504"/>
      </w:pPr>
      <w:rPr>
        <w:rFonts w:hint="default"/>
        <w:lang w:val="en-GB" w:eastAsia="en-GB" w:bidi="en-GB"/>
      </w:rPr>
    </w:lvl>
    <w:lvl w:ilvl="4" w:tplc="C29202DE">
      <w:numFmt w:val="bullet"/>
      <w:lvlText w:val="•"/>
      <w:lvlJc w:val="left"/>
      <w:pPr>
        <w:ind w:left="4490" w:hanging="504"/>
      </w:pPr>
      <w:rPr>
        <w:rFonts w:hint="default"/>
        <w:lang w:val="en-GB" w:eastAsia="en-GB" w:bidi="en-GB"/>
      </w:rPr>
    </w:lvl>
    <w:lvl w:ilvl="5" w:tplc="414ED16A">
      <w:numFmt w:val="bullet"/>
      <w:lvlText w:val="•"/>
      <w:lvlJc w:val="left"/>
      <w:pPr>
        <w:ind w:left="5283" w:hanging="504"/>
      </w:pPr>
      <w:rPr>
        <w:rFonts w:hint="default"/>
        <w:lang w:val="en-GB" w:eastAsia="en-GB" w:bidi="en-GB"/>
      </w:rPr>
    </w:lvl>
    <w:lvl w:ilvl="6" w:tplc="90662590">
      <w:numFmt w:val="bullet"/>
      <w:lvlText w:val="•"/>
      <w:lvlJc w:val="left"/>
      <w:pPr>
        <w:ind w:left="6075" w:hanging="504"/>
      </w:pPr>
      <w:rPr>
        <w:rFonts w:hint="default"/>
        <w:lang w:val="en-GB" w:eastAsia="en-GB" w:bidi="en-GB"/>
      </w:rPr>
    </w:lvl>
    <w:lvl w:ilvl="7" w:tplc="8BEECC5E">
      <w:numFmt w:val="bullet"/>
      <w:lvlText w:val="•"/>
      <w:lvlJc w:val="left"/>
      <w:pPr>
        <w:ind w:left="6868" w:hanging="504"/>
      </w:pPr>
      <w:rPr>
        <w:rFonts w:hint="default"/>
        <w:lang w:val="en-GB" w:eastAsia="en-GB" w:bidi="en-GB"/>
      </w:rPr>
    </w:lvl>
    <w:lvl w:ilvl="8" w:tplc="CC8CB04A">
      <w:numFmt w:val="bullet"/>
      <w:lvlText w:val="•"/>
      <w:lvlJc w:val="left"/>
      <w:pPr>
        <w:ind w:left="7661" w:hanging="504"/>
      </w:pPr>
      <w:rPr>
        <w:rFonts w:hint="default"/>
        <w:lang w:val="en-GB" w:eastAsia="en-GB" w:bidi="en-GB"/>
      </w:rPr>
    </w:lvl>
  </w:abstractNum>
  <w:abstractNum w:abstractNumId="9" w15:restartNumberingAfterBreak="0">
    <w:nsid w:val="26E37C43"/>
    <w:multiLevelType w:val="hybridMultilevel"/>
    <w:tmpl w:val="D46A63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7784F74"/>
    <w:multiLevelType w:val="multilevel"/>
    <w:tmpl w:val="30CEA00C"/>
    <w:lvl w:ilvl="0">
      <w:start w:val="1"/>
      <w:numFmt w:val="decimal"/>
      <w:lvlText w:val="%1."/>
      <w:lvlJc w:val="left"/>
      <w:pPr>
        <w:ind w:left="460" w:hanging="360"/>
      </w:pPr>
      <w:rPr>
        <w:rFonts w:hint="default"/>
        <w:b/>
        <w:bCs/>
        <w:spacing w:val="-2"/>
        <w:w w:val="100"/>
        <w:lang w:val="en-GB" w:eastAsia="en-GB" w:bidi="en-GB"/>
      </w:rPr>
    </w:lvl>
    <w:lvl w:ilvl="1">
      <w:start w:val="1"/>
      <w:numFmt w:val="decimal"/>
      <w:lvlText w:val="%1.%2."/>
      <w:lvlJc w:val="left"/>
      <w:pPr>
        <w:ind w:left="892" w:hanging="432"/>
      </w:pPr>
      <w:rPr>
        <w:rFonts w:ascii="Calibri" w:eastAsia="Calibri" w:hAnsi="Calibri" w:cs="Calibri" w:hint="default"/>
        <w:spacing w:val="-1"/>
        <w:w w:val="100"/>
        <w:sz w:val="22"/>
        <w:szCs w:val="22"/>
        <w:lang w:val="en-GB" w:eastAsia="en-GB" w:bidi="en-GB"/>
      </w:rPr>
    </w:lvl>
    <w:lvl w:ilvl="2">
      <w:numFmt w:val="bullet"/>
      <w:lvlText w:val="•"/>
      <w:lvlJc w:val="left"/>
      <w:pPr>
        <w:ind w:left="960" w:hanging="432"/>
      </w:pPr>
      <w:rPr>
        <w:rFonts w:hint="default"/>
        <w:lang w:val="en-GB" w:eastAsia="en-GB" w:bidi="en-GB"/>
      </w:rPr>
    </w:lvl>
    <w:lvl w:ilvl="3">
      <w:numFmt w:val="bullet"/>
      <w:lvlText w:val="•"/>
      <w:lvlJc w:val="left"/>
      <w:pPr>
        <w:ind w:left="1995" w:hanging="432"/>
      </w:pPr>
      <w:rPr>
        <w:rFonts w:hint="default"/>
        <w:lang w:val="en-GB" w:eastAsia="en-GB" w:bidi="en-GB"/>
      </w:rPr>
    </w:lvl>
    <w:lvl w:ilvl="4">
      <w:numFmt w:val="bullet"/>
      <w:lvlText w:val="•"/>
      <w:lvlJc w:val="left"/>
      <w:pPr>
        <w:ind w:left="3031" w:hanging="432"/>
      </w:pPr>
      <w:rPr>
        <w:rFonts w:hint="default"/>
        <w:lang w:val="en-GB" w:eastAsia="en-GB" w:bidi="en-GB"/>
      </w:rPr>
    </w:lvl>
    <w:lvl w:ilvl="5">
      <w:numFmt w:val="bullet"/>
      <w:lvlText w:val="•"/>
      <w:lvlJc w:val="left"/>
      <w:pPr>
        <w:ind w:left="4067" w:hanging="432"/>
      </w:pPr>
      <w:rPr>
        <w:rFonts w:hint="default"/>
        <w:lang w:val="en-GB" w:eastAsia="en-GB" w:bidi="en-GB"/>
      </w:rPr>
    </w:lvl>
    <w:lvl w:ilvl="6">
      <w:numFmt w:val="bullet"/>
      <w:lvlText w:val="•"/>
      <w:lvlJc w:val="left"/>
      <w:pPr>
        <w:ind w:left="5103" w:hanging="432"/>
      </w:pPr>
      <w:rPr>
        <w:rFonts w:hint="default"/>
        <w:lang w:val="en-GB" w:eastAsia="en-GB" w:bidi="en-GB"/>
      </w:rPr>
    </w:lvl>
    <w:lvl w:ilvl="7">
      <w:numFmt w:val="bullet"/>
      <w:lvlText w:val="•"/>
      <w:lvlJc w:val="left"/>
      <w:pPr>
        <w:ind w:left="6139" w:hanging="432"/>
      </w:pPr>
      <w:rPr>
        <w:rFonts w:hint="default"/>
        <w:lang w:val="en-GB" w:eastAsia="en-GB" w:bidi="en-GB"/>
      </w:rPr>
    </w:lvl>
    <w:lvl w:ilvl="8">
      <w:numFmt w:val="bullet"/>
      <w:lvlText w:val="•"/>
      <w:lvlJc w:val="left"/>
      <w:pPr>
        <w:ind w:left="7174" w:hanging="432"/>
      </w:pPr>
      <w:rPr>
        <w:rFonts w:hint="default"/>
        <w:lang w:val="en-GB" w:eastAsia="en-GB" w:bidi="en-GB"/>
      </w:rPr>
    </w:lvl>
  </w:abstractNum>
  <w:abstractNum w:abstractNumId="11" w15:restartNumberingAfterBreak="0">
    <w:nsid w:val="2EF82F13"/>
    <w:multiLevelType w:val="multilevel"/>
    <w:tmpl w:val="5B703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A5428"/>
    <w:multiLevelType w:val="hybridMultilevel"/>
    <w:tmpl w:val="705A85C4"/>
    <w:lvl w:ilvl="0" w:tplc="12C43B1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C214D"/>
    <w:multiLevelType w:val="hybridMultilevel"/>
    <w:tmpl w:val="9000E9A4"/>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A01E9"/>
    <w:multiLevelType w:val="hybridMultilevel"/>
    <w:tmpl w:val="C9043454"/>
    <w:lvl w:ilvl="0" w:tplc="FB244110">
      <w:start w:val="1"/>
      <w:numFmt w:val="lowerLetter"/>
      <w:lvlText w:val="%1."/>
      <w:lvlJc w:val="left"/>
      <w:pPr>
        <w:ind w:left="1324" w:hanging="504"/>
      </w:pPr>
      <w:rPr>
        <w:rFonts w:ascii="Calibri" w:eastAsia="Calibri" w:hAnsi="Calibri" w:cs="Calibri" w:hint="default"/>
        <w:spacing w:val="-3"/>
        <w:w w:val="100"/>
        <w:sz w:val="24"/>
        <w:szCs w:val="24"/>
        <w:lang w:val="en-GB" w:eastAsia="en-GB" w:bidi="en-GB"/>
      </w:rPr>
    </w:lvl>
    <w:lvl w:ilvl="1" w:tplc="59127A88">
      <w:numFmt w:val="bullet"/>
      <w:lvlText w:val="•"/>
      <w:lvlJc w:val="left"/>
      <w:pPr>
        <w:ind w:left="2112" w:hanging="504"/>
      </w:pPr>
      <w:rPr>
        <w:rFonts w:hint="default"/>
        <w:lang w:val="en-GB" w:eastAsia="en-GB" w:bidi="en-GB"/>
      </w:rPr>
    </w:lvl>
    <w:lvl w:ilvl="2" w:tplc="136C6A0E">
      <w:numFmt w:val="bullet"/>
      <w:lvlText w:val="•"/>
      <w:lvlJc w:val="left"/>
      <w:pPr>
        <w:ind w:left="2905" w:hanging="504"/>
      </w:pPr>
      <w:rPr>
        <w:rFonts w:hint="default"/>
        <w:lang w:val="en-GB" w:eastAsia="en-GB" w:bidi="en-GB"/>
      </w:rPr>
    </w:lvl>
    <w:lvl w:ilvl="3" w:tplc="2F80ABC4">
      <w:numFmt w:val="bullet"/>
      <w:lvlText w:val="•"/>
      <w:lvlJc w:val="left"/>
      <w:pPr>
        <w:ind w:left="3697" w:hanging="504"/>
      </w:pPr>
      <w:rPr>
        <w:rFonts w:hint="default"/>
        <w:lang w:val="en-GB" w:eastAsia="en-GB" w:bidi="en-GB"/>
      </w:rPr>
    </w:lvl>
    <w:lvl w:ilvl="4" w:tplc="12327082">
      <w:numFmt w:val="bullet"/>
      <w:lvlText w:val="•"/>
      <w:lvlJc w:val="left"/>
      <w:pPr>
        <w:ind w:left="4490" w:hanging="504"/>
      </w:pPr>
      <w:rPr>
        <w:rFonts w:hint="default"/>
        <w:lang w:val="en-GB" w:eastAsia="en-GB" w:bidi="en-GB"/>
      </w:rPr>
    </w:lvl>
    <w:lvl w:ilvl="5" w:tplc="BEFC4CC0">
      <w:numFmt w:val="bullet"/>
      <w:lvlText w:val="•"/>
      <w:lvlJc w:val="left"/>
      <w:pPr>
        <w:ind w:left="5283" w:hanging="504"/>
      </w:pPr>
      <w:rPr>
        <w:rFonts w:hint="default"/>
        <w:lang w:val="en-GB" w:eastAsia="en-GB" w:bidi="en-GB"/>
      </w:rPr>
    </w:lvl>
    <w:lvl w:ilvl="6" w:tplc="EFCC2DDC">
      <w:numFmt w:val="bullet"/>
      <w:lvlText w:val="•"/>
      <w:lvlJc w:val="left"/>
      <w:pPr>
        <w:ind w:left="6075" w:hanging="504"/>
      </w:pPr>
      <w:rPr>
        <w:rFonts w:hint="default"/>
        <w:lang w:val="en-GB" w:eastAsia="en-GB" w:bidi="en-GB"/>
      </w:rPr>
    </w:lvl>
    <w:lvl w:ilvl="7" w:tplc="D664408C">
      <w:numFmt w:val="bullet"/>
      <w:lvlText w:val="•"/>
      <w:lvlJc w:val="left"/>
      <w:pPr>
        <w:ind w:left="6868" w:hanging="504"/>
      </w:pPr>
      <w:rPr>
        <w:rFonts w:hint="default"/>
        <w:lang w:val="en-GB" w:eastAsia="en-GB" w:bidi="en-GB"/>
      </w:rPr>
    </w:lvl>
    <w:lvl w:ilvl="8" w:tplc="917E322A">
      <w:numFmt w:val="bullet"/>
      <w:lvlText w:val="•"/>
      <w:lvlJc w:val="left"/>
      <w:pPr>
        <w:ind w:left="7661" w:hanging="504"/>
      </w:pPr>
      <w:rPr>
        <w:rFonts w:hint="default"/>
        <w:lang w:val="en-GB" w:eastAsia="en-GB" w:bidi="en-GB"/>
      </w:rPr>
    </w:lvl>
  </w:abstractNum>
  <w:abstractNum w:abstractNumId="15"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0D2943"/>
    <w:multiLevelType w:val="hybridMultilevel"/>
    <w:tmpl w:val="75468A36"/>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8128C"/>
    <w:multiLevelType w:val="hybridMultilevel"/>
    <w:tmpl w:val="8EC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9530D"/>
    <w:multiLevelType w:val="hybridMultilevel"/>
    <w:tmpl w:val="A5F2DE48"/>
    <w:lvl w:ilvl="0" w:tplc="34305BA8">
      <w:start w:val="1"/>
      <w:numFmt w:val="lowerLetter"/>
      <w:lvlText w:val="%1."/>
      <w:lvlJc w:val="left"/>
      <w:pPr>
        <w:ind w:left="1324" w:hanging="555"/>
      </w:pPr>
      <w:rPr>
        <w:rFonts w:ascii="Calibri" w:eastAsia="Calibri" w:hAnsi="Calibri" w:cs="Calibri" w:hint="default"/>
        <w:spacing w:val="-1"/>
        <w:w w:val="100"/>
        <w:sz w:val="22"/>
        <w:szCs w:val="22"/>
        <w:lang w:val="en-GB" w:eastAsia="en-GB" w:bidi="en-GB"/>
      </w:rPr>
    </w:lvl>
    <w:lvl w:ilvl="1" w:tplc="D9343AF0">
      <w:numFmt w:val="bullet"/>
      <w:lvlText w:val=""/>
      <w:lvlJc w:val="left"/>
      <w:pPr>
        <w:ind w:left="2548" w:hanging="360"/>
      </w:pPr>
      <w:rPr>
        <w:rFonts w:ascii="Symbol" w:eastAsia="Symbol" w:hAnsi="Symbol" w:cs="Symbol" w:hint="default"/>
        <w:w w:val="100"/>
        <w:sz w:val="22"/>
        <w:szCs w:val="22"/>
        <w:lang w:val="en-GB" w:eastAsia="en-GB" w:bidi="en-GB"/>
      </w:rPr>
    </w:lvl>
    <w:lvl w:ilvl="2" w:tplc="71FA245A">
      <w:numFmt w:val="bullet"/>
      <w:lvlText w:val="•"/>
      <w:lvlJc w:val="left"/>
      <w:pPr>
        <w:ind w:left="3285" w:hanging="360"/>
      </w:pPr>
      <w:rPr>
        <w:rFonts w:hint="default"/>
        <w:lang w:val="en-GB" w:eastAsia="en-GB" w:bidi="en-GB"/>
      </w:rPr>
    </w:lvl>
    <w:lvl w:ilvl="3" w:tplc="10863542">
      <w:numFmt w:val="bullet"/>
      <w:lvlText w:val="•"/>
      <w:lvlJc w:val="left"/>
      <w:pPr>
        <w:ind w:left="4030" w:hanging="360"/>
      </w:pPr>
      <w:rPr>
        <w:rFonts w:hint="default"/>
        <w:lang w:val="en-GB" w:eastAsia="en-GB" w:bidi="en-GB"/>
      </w:rPr>
    </w:lvl>
    <w:lvl w:ilvl="4" w:tplc="853A6962">
      <w:numFmt w:val="bullet"/>
      <w:lvlText w:val="•"/>
      <w:lvlJc w:val="left"/>
      <w:pPr>
        <w:ind w:left="4775" w:hanging="360"/>
      </w:pPr>
      <w:rPr>
        <w:rFonts w:hint="default"/>
        <w:lang w:val="en-GB" w:eastAsia="en-GB" w:bidi="en-GB"/>
      </w:rPr>
    </w:lvl>
    <w:lvl w:ilvl="5" w:tplc="6B72522E">
      <w:numFmt w:val="bullet"/>
      <w:lvlText w:val="•"/>
      <w:lvlJc w:val="left"/>
      <w:pPr>
        <w:ind w:left="5520" w:hanging="360"/>
      </w:pPr>
      <w:rPr>
        <w:rFonts w:hint="default"/>
        <w:lang w:val="en-GB" w:eastAsia="en-GB" w:bidi="en-GB"/>
      </w:rPr>
    </w:lvl>
    <w:lvl w:ilvl="6" w:tplc="2F44C182">
      <w:numFmt w:val="bullet"/>
      <w:lvlText w:val="•"/>
      <w:lvlJc w:val="left"/>
      <w:pPr>
        <w:ind w:left="6265" w:hanging="360"/>
      </w:pPr>
      <w:rPr>
        <w:rFonts w:hint="default"/>
        <w:lang w:val="en-GB" w:eastAsia="en-GB" w:bidi="en-GB"/>
      </w:rPr>
    </w:lvl>
    <w:lvl w:ilvl="7" w:tplc="2F54226A">
      <w:numFmt w:val="bullet"/>
      <w:lvlText w:val="•"/>
      <w:lvlJc w:val="left"/>
      <w:pPr>
        <w:ind w:left="7010" w:hanging="360"/>
      </w:pPr>
      <w:rPr>
        <w:rFonts w:hint="default"/>
        <w:lang w:val="en-GB" w:eastAsia="en-GB" w:bidi="en-GB"/>
      </w:rPr>
    </w:lvl>
    <w:lvl w:ilvl="8" w:tplc="B7D4CFEC">
      <w:numFmt w:val="bullet"/>
      <w:lvlText w:val="•"/>
      <w:lvlJc w:val="left"/>
      <w:pPr>
        <w:ind w:left="7756" w:hanging="360"/>
      </w:pPr>
      <w:rPr>
        <w:rFonts w:hint="default"/>
        <w:lang w:val="en-GB" w:eastAsia="en-GB" w:bidi="en-GB"/>
      </w:rPr>
    </w:lvl>
  </w:abstractNum>
  <w:abstractNum w:abstractNumId="19" w15:restartNumberingAfterBreak="0">
    <w:nsid w:val="48DA1C61"/>
    <w:multiLevelType w:val="hybridMultilevel"/>
    <w:tmpl w:val="C8444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604F4"/>
    <w:multiLevelType w:val="hybridMultilevel"/>
    <w:tmpl w:val="83F82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0A59E3"/>
    <w:multiLevelType w:val="hybridMultilevel"/>
    <w:tmpl w:val="22BA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5346D"/>
    <w:multiLevelType w:val="hybridMultilevel"/>
    <w:tmpl w:val="271E3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33584"/>
    <w:multiLevelType w:val="hybridMultilevel"/>
    <w:tmpl w:val="95B49A98"/>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535AA"/>
    <w:multiLevelType w:val="hybridMultilevel"/>
    <w:tmpl w:val="EA7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E4774"/>
    <w:multiLevelType w:val="hybridMultilevel"/>
    <w:tmpl w:val="0436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03286"/>
    <w:multiLevelType w:val="hybridMultilevel"/>
    <w:tmpl w:val="E1C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53719"/>
    <w:multiLevelType w:val="hybridMultilevel"/>
    <w:tmpl w:val="B89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A1374"/>
    <w:multiLevelType w:val="multilevel"/>
    <w:tmpl w:val="EF52E37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6D1102DC"/>
    <w:multiLevelType w:val="hybridMultilevel"/>
    <w:tmpl w:val="B3566482"/>
    <w:lvl w:ilvl="0" w:tplc="32F2F024">
      <w:start w:val="1"/>
      <w:numFmt w:val="lowerLetter"/>
      <w:lvlText w:val="%1."/>
      <w:lvlJc w:val="left"/>
      <w:pPr>
        <w:ind w:left="1324" w:hanging="504"/>
      </w:pPr>
      <w:rPr>
        <w:rFonts w:ascii="Calibri" w:eastAsia="Calibri" w:hAnsi="Calibri" w:cs="Calibri" w:hint="default"/>
        <w:spacing w:val="-3"/>
        <w:w w:val="100"/>
        <w:sz w:val="24"/>
        <w:szCs w:val="24"/>
        <w:lang w:val="en-GB" w:eastAsia="en-GB" w:bidi="en-GB"/>
      </w:rPr>
    </w:lvl>
    <w:lvl w:ilvl="1" w:tplc="265E6422">
      <w:numFmt w:val="bullet"/>
      <w:lvlText w:val="•"/>
      <w:lvlJc w:val="left"/>
      <w:pPr>
        <w:ind w:left="2112" w:hanging="504"/>
      </w:pPr>
      <w:rPr>
        <w:rFonts w:hint="default"/>
        <w:lang w:val="en-GB" w:eastAsia="en-GB" w:bidi="en-GB"/>
      </w:rPr>
    </w:lvl>
    <w:lvl w:ilvl="2" w:tplc="030A029E">
      <w:numFmt w:val="bullet"/>
      <w:lvlText w:val="•"/>
      <w:lvlJc w:val="left"/>
      <w:pPr>
        <w:ind w:left="2905" w:hanging="504"/>
      </w:pPr>
      <w:rPr>
        <w:rFonts w:hint="default"/>
        <w:lang w:val="en-GB" w:eastAsia="en-GB" w:bidi="en-GB"/>
      </w:rPr>
    </w:lvl>
    <w:lvl w:ilvl="3" w:tplc="C75A5C48">
      <w:numFmt w:val="bullet"/>
      <w:lvlText w:val="•"/>
      <w:lvlJc w:val="left"/>
      <w:pPr>
        <w:ind w:left="3697" w:hanging="504"/>
      </w:pPr>
      <w:rPr>
        <w:rFonts w:hint="default"/>
        <w:lang w:val="en-GB" w:eastAsia="en-GB" w:bidi="en-GB"/>
      </w:rPr>
    </w:lvl>
    <w:lvl w:ilvl="4" w:tplc="A5D2E0DA">
      <w:numFmt w:val="bullet"/>
      <w:lvlText w:val="•"/>
      <w:lvlJc w:val="left"/>
      <w:pPr>
        <w:ind w:left="4490" w:hanging="504"/>
      </w:pPr>
      <w:rPr>
        <w:rFonts w:hint="default"/>
        <w:lang w:val="en-GB" w:eastAsia="en-GB" w:bidi="en-GB"/>
      </w:rPr>
    </w:lvl>
    <w:lvl w:ilvl="5" w:tplc="8E864B18">
      <w:numFmt w:val="bullet"/>
      <w:lvlText w:val="•"/>
      <w:lvlJc w:val="left"/>
      <w:pPr>
        <w:ind w:left="5283" w:hanging="504"/>
      </w:pPr>
      <w:rPr>
        <w:rFonts w:hint="default"/>
        <w:lang w:val="en-GB" w:eastAsia="en-GB" w:bidi="en-GB"/>
      </w:rPr>
    </w:lvl>
    <w:lvl w:ilvl="6" w:tplc="34C84404">
      <w:numFmt w:val="bullet"/>
      <w:lvlText w:val="•"/>
      <w:lvlJc w:val="left"/>
      <w:pPr>
        <w:ind w:left="6075" w:hanging="504"/>
      </w:pPr>
      <w:rPr>
        <w:rFonts w:hint="default"/>
        <w:lang w:val="en-GB" w:eastAsia="en-GB" w:bidi="en-GB"/>
      </w:rPr>
    </w:lvl>
    <w:lvl w:ilvl="7" w:tplc="C412A3BC">
      <w:numFmt w:val="bullet"/>
      <w:lvlText w:val="•"/>
      <w:lvlJc w:val="left"/>
      <w:pPr>
        <w:ind w:left="6868" w:hanging="504"/>
      </w:pPr>
      <w:rPr>
        <w:rFonts w:hint="default"/>
        <w:lang w:val="en-GB" w:eastAsia="en-GB" w:bidi="en-GB"/>
      </w:rPr>
    </w:lvl>
    <w:lvl w:ilvl="8" w:tplc="E0B2D086">
      <w:numFmt w:val="bullet"/>
      <w:lvlText w:val="•"/>
      <w:lvlJc w:val="left"/>
      <w:pPr>
        <w:ind w:left="7661" w:hanging="504"/>
      </w:pPr>
      <w:rPr>
        <w:rFonts w:hint="default"/>
        <w:lang w:val="en-GB" w:eastAsia="en-GB" w:bidi="en-GB"/>
      </w:rPr>
    </w:lvl>
  </w:abstractNum>
  <w:abstractNum w:abstractNumId="30" w15:restartNumberingAfterBreak="0">
    <w:nsid w:val="72DA6663"/>
    <w:multiLevelType w:val="hybridMultilevel"/>
    <w:tmpl w:val="7D42F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3171"/>
    <w:multiLevelType w:val="hybridMultilevel"/>
    <w:tmpl w:val="DE308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C059B5"/>
    <w:multiLevelType w:val="hybridMultilevel"/>
    <w:tmpl w:val="5D40B8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14"/>
  </w:num>
  <w:num w:numId="5">
    <w:abstractNumId w:val="29"/>
  </w:num>
  <w:num w:numId="6">
    <w:abstractNumId w:val="8"/>
  </w:num>
  <w:num w:numId="7">
    <w:abstractNumId w:val="18"/>
  </w:num>
  <w:num w:numId="8">
    <w:abstractNumId w:val="10"/>
  </w:num>
  <w:num w:numId="9">
    <w:abstractNumId w:val="32"/>
  </w:num>
  <w:num w:numId="10">
    <w:abstractNumId w:val="12"/>
  </w:num>
  <w:num w:numId="11">
    <w:abstractNumId w:val="4"/>
  </w:num>
  <w:num w:numId="12">
    <w:abstractNumId w:val="13"/>
  </w:num>
  <w:num w:numId="13">
    <w:abstractNumId w:val="16"/>
  </w:num>
  <w:num w:numId="14">
    <w:abstractNumId w:val="0"/>
  </w:num>
  <w:num w:numId="15">
    <w:abstractNumId w:val="23"/>
  </w:num>
  <w:num w:numId="16">
    <w:abstractNumId w:val="3"/>
  </w:num>
  <w:num w:numId="17">
    <w:abstractNumId w:val="15"/>
  </w:num>
  <w:num w:numId="18">
    <w:abstractNumId w:val="26"/>
  </w:num>
  <w:num w:numId="19">
    <w:abstractNumId w:val="19"/>
  </w:num>
  <w:num w:numId="20">
    <w:abstractNumId w:val="30"/>
  </w:num>
  <w:num w:numId="21">
    <w:abstractNumId w:val="1"/>
  </w:num>
  <w:num w:numId="22">
    <w:abstractNumId w:val="9"/>
  </w:num>
  <w:num w:numId="23">
    <w:abstractNumId w:val="24"/>
  </w:num>
  <w:num w:numId="24">
    <w:abstractNumId w:val="27"/>
  </w:num>
  <w:num w:numId="25">
    <w:abstractNumId w:val="17"/>
  </w:num>
  <w:num w:numId="26">
    <w:abstractNumId w:val="7"/>
  </w:num>
  <w:num w:numId="27">
    <w:abstractNumId w:val="20"/>
  </w:num>
  <w:num w:numId="28">
    <w:abstractNumId w:val="22"/>
  </w:num>
  <w:num w:numId="29">
    <w:abstractNumId w:val="25"/>
  </w:num>
  <w:num w:numId="30">
    <w:abstractNumId w:val="21"/>
  </w:num>
  <w:num w:numId="31">
    <w:abstractNumId w:val="11"/>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7B"/>
    <w:rsid w:val="00000789"/>
    <w:rsid w:val="00001390"/>
    <w:rsid w:val="00001CFC"/>
    <w:rsid w:val="000464CE"/>
    <w:rsid w:val="0009386D"/>
    <w:rsid w:val="001126EF"/>
    <w:rsid w:val="00150277"/>
    <w:rsid w:val="001665A6"/>
    <w:rsid w:val="001732FE"/>
    <w:rsid w:val="001D7B01"/>
    <w:rsid w:val="002212DB"/>
    <w:rsid w:val="002E4344"/>
    <w:rsid w:val="002F2245"/>
    <w:rsid w:val="003B2EF1"/>
    <w:rsid w:val="003B66FC"/>
    <w:rsid w:val="00430CF9"/>
    <w:rsid w:val="0043304C"/>
    <w:rsid w:val="004C743B"/>
    <w:rsid w:val="005A090C"/>
    <w:rsid w:val="005A297E"/>
    <w:rsid w:val="005E712A"/>
    <w:rsid w:val="00681EE0"/>
    <w:rsid w:val="006D1FC7"/>
    <w:rsid w:val="006F3A5F"/>
    <w:rsid w:val="006F4D95"/>
    <w:rsid w:val="00702AD6"/>
    <w:rsid w:val="00741462"/>
    <w:rsid w:val="0078303A"/>
    <w:rsid w:val="007B16D0"/>
    <w:rsid w:val="007C732A"/>
    <w:rsid w:val="007E31C7"/>
    <w:rsid w:val="007E47AA"/>
    <w:rsid w:val="0081034C"/>
    <w:rsid w:val="00816EA9"/>
    <w:rsid w:val="0082601C"/>
    <w:rsid w:val="008B4B78"/>
    <w:rsid w:val="008B768E"/>
    <w:rsid w:val="008E6ED5"/>
    <w:rsid w:val="008F4E0B"/>
    <w:rsid w:val="008F74DE"/>
    <w:rsid w:val="009B725E"/>
    <w:rsid w:val="009E4F10"/>
    <w:rsid w:val="00A11524"/>
    <w:rsid w:val="00A26B8D"/>
    <w:rsid w:val="00A3110A"/>
    <w:rsid w:val="00A63777"/>
    <w:rsid w:val="00AA3F55"/>
    <w:rsid w:val="00AD51ED"/>
    <w:rsid w:val="00B1411F"/>
    <w:rsid w:val="00C5147D"/>
    <w:rsid w:val="00C519F1"/>
    <w:rsid w:val="00C91448"/>
    <w:rsid w:val="00CB436C"/>
    <w:rsid w:val="00CD047B"/>
    <w:rsid w:val="00D173A3"/>
    <w:rsid w:val="00D866C7"/>
    <w:rsid w:val="00D930BA"/>
    <w:rsid w:val="00DC69E4"/>
    <w:rsid w:val="00E02993"/>
    <w:rsid w:val="00E02B24"/>
    <w:rsid w:val="00E90A6E"/>
    <w:rsid w:val="00EA3EF6"/>
    <w:rsid w:val="00F3114A"/>
    <w:rsid w:val="00F43D0C"/>
    <w:rsid w:val="00FA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D999D"/>
  <w15:chartTrackingRefBased/>
  <w15:docId w15:val="{5A160F05-8F6D-4976-A088-8EFF3416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047B"/>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qFormat/>
    <w:rsid w:val="00CD047B"/>
    <w:pPr>
      <w:ind w:left="100"/>
      <w:outlineLvl w:val="0"/>
    </w:pPr>
    <w:rPr>
      <w:b/>
      <w:bCs/>
      <w:sz w:val="28"/>
      <w:szCs w:val="28"/>
    </w:rPr>
  </w:style>
  <w:style w:type="paragraph" w:styleId="Heading2">
    <w:name w:val="heading 2"/>
    <w:basedOn w:val="Normal"/>
    <w:link w:val="Heading2Char"/>
    <w:uiPriority w:val="1"/>
    <w:qFormat/>
    <w:rsid w:val="00CD047B"/>
    <w:pPr>
      <w:ind w:left="460" w:hanging="360"/>
      <w:outlineLvl w:val="1"/>
    </w:pPr>
    <w:rPr>
      <w:b/>
      <w:bCs/>
      <w:sz w:val="24"/>
      <w:szCs w:val="24"/>
    </w:rPr>
  </w:style>
  <w:style w:type="paragraph" w:styleId="Heading3">
    <w:name w:val="heading 3"/>
    <w:basedOn w:val="Normal"/>
    <w:link w:val="Heading3Char"/>
    <w:uiPriority w:val="1"/>
    <w:qFormat/>
    <w:rsid w:val="00CD047B"/>
    <w:pPr>
      <w:ind w:left="460" w:hanging="360"/>
      <w:outlineLvl w:val="2"/>
    </w:pPr>
    <w:rPr>
      <w:b/>
      <w:bCs/>
    </w:rPr>
  </w:style>
  <w:style w:type="paragraph" w:styleId="Heading4">
    <w:name w:val="heading 4"/>
    <w:basedOn w:val="Normal"/>
    <w:next w:val="Normal"/>
    <w:link w:val="Heading4Char"/>
    <w:uiPriority w:val="9"/>
    <w:semiHidden/>
    <w:unhideWhenUsed/>
    <w:qFormat/>
    <w:rsid w:val="00FA4155"/>
    <w:pPr>
      <w:keepNext/>
      <w:autoSpaceDE/>
      <w:autoSpaceDN/>
      <w:spacing w:before="240" w:after="60"/>
      <w:outlineLvl w:val="3"/>
    </w:pPr>
    <w:rPr>
      <w:rFonts w:eastAsia="Times New Roman" w:cs="Times New Roman"/>
      <w:b/>
      <w:bCs/>
      <w:snapToGrid w:val="0"/>
      <w:sz w:val="28"/>
      <w:szCs w:val="28"/>
      <w:lang w:eastAsia="en-US" w:bidi="ar-SA"/>
    </w:rPr>
  </w:style>
  <w:style w:type="paragraph" w:styleId="Heading5">
    <w:name w:val="heading 5"/>
    <w:basedOn w:val="Normal"/>
    <w:next w:val="Normal"/>
    <w:link w:val="Heading5Char"/>
    <w:qFormat/>
    <w:rsid w:val="00FA4155"/>
    <w:pPr>
      <w:autoSpaceDE/>
      <w:autoSpaceDN/>
      <w:spacing w:before="240" w:after="60"/>
      <w:outlineLvl w:val="4"/>
    </w:pPr>
    <w:rPr>
      <w:rFonts w:ascii="Times New Roman" w:eastAsia="Times New Roman" w:hAnsi="Times New Roman" w:cs="Times New Roman"/>
      <w:b/>
      <w:bCs/>
      <w:i/>
      <w:iCs/>
      <w:snapToGrid w:val="0"/>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047B"/>
    <w:rPr>
      <w:rFonts w:ascii="Calibri" w:eastAsia="Calibri" w:hAnsi="Calibri" w:cs="Calibri"/>
      <w:b/>
      <w:bCs/>
      <w:sz w:val="28"/>
      <w:szCs w:val="28"/>
      <w:lang w:eastAsia="en-GB" w:bidi="en-GB"/>
    </w:rPr>
  </w:style>
  <w:style w:type="character" w:customStyle="1" w:styleId="Heading2Char">
    <w:name w:val="Heading 2 Char"/>
    <w:basedOn w:val="DefaultParagraphFont"/>
    <w:link w:val="Heading2"/>
    <w:uiPriority w:val="1"/>
    <w:rsid w:val="00CD047B"/>
    <w:rPr>
      <w:rFonts w:ascii="Calibri" w:eastAsia="Calibri" w:hAnsi="Calibri" w:cs="Calibri"/>
      <w:b/>
      <w:bCs/>
      <w:sz w:val="24"/>
      <w:szCs w:val="24"/>
      <w:lang w:eastAsia="en-GB" w:bidi="en-GB"/>
    </w:rPr>
  </w:style>
  <w:style w:type="character" w:customStyle="1" w:styleId="Heading3Char">
    <w:name w:val="Heading 3 Char"/>
    <w:basedOn w:val="DefaultParagraphFont"/>
    <w:link w:val="Heading3"/>
    <w:uiPriority w:val="1"/>
    <w:rsid w:val="00CD047B"/>
    <w:rPr>
      <w:rFonts w:ascii="Calibri" w:eastAsia="Calibri" w:hAnsi="Calibri" w:cs="Calibri"/>
      <w:b/>
      <w:bCs/>
      <w:lang w:eastAsia="en-GB" w:bidi="en-GB"/>
    </w:rPr>
  </w:style>
  <w:style w:type="paragraph" w:styleId="BodyText">
    <w:name w:val="Body Text"/>
    <w:basedOn w:val="Normal"/>
    <w:link w:val="BodyTextChar"/>
    <w:qFormat/>
    <w:rsid w:val="00CD047B"/>
  </w:style>
  <w:style w:type="character" w:customStyle="1" w:styleId="BodyTextChar">
    <w:name w:val="Body Text Char"/>
    <w:basedOn w:val="DefaultParagraphFont"/>
    <w:link w:val="BodyText"/>
    <w:uiPriority w:val="1"/>
    <w:rsid w:val="00CD047B"/>
    <w:rPr>
      <w:rFonts w:ascii="Calibri" w:eastAsia="Calibri" w:hAnsi="Calibri" w:cs="Calibri"/>
      <w:lang w:eastAsia="en-GB" w:bidi="en-GB"/>
    </w:rPr>
  </w:style>
  <w:style w:type="paragraph" w:styleId="ListParagraph">
    <w:name w:val="List Paragraph"/>
    <w:basedOn w:val="Normal"/>
    <w:uiPriority w:val="34"/>
    <w:qFormat/>
    <w:rsid w:val="00CD047B"/>
    <w:pPr>
      <w:ind w:left="1324" w:hanging="504"/>
    </w:pPr>
  </w:style>
  <w:style w:type="paragraph" w:customStyle="1" w:styleId="TableParagraph">
    <w:name w:val="Table Paragraph"/>
    <w:basedOn w:val="Normal"/>
    <w:uiPriority w:val="1"/>
    <w:qFormat/>
    <w:rsid w:val="00CD047B"/>
    <w:pPr>
      <w:spacing w:line="248" w:lineRule="exact"/>
      <w:ind w:left="105"/>
    </w:pPr>
  </w:style>
  <w:style w:type="paragraph" w:styleId="Header">
    <w:name w:val="header"/>
    <w:basedOn w:val="Normal"/>
    <w:link w:val="HeaderChar"/>
    <w:unhideWhenUsed/>
    <w:rsid w:val="00CD047B"/>
    <w:pPr>
      <w:tabs>
        <w:tab w:val="center" w:pos="4513"/>
        <w:tab w:val="right" w:pos="9026"/>
      </w:tabs>
    </w:pPr>
  </w:style>
  <w:style w:type="character" w:customStyle="1" w:styleId="HeaderChar">
    <w:name w:val="Header Char"/>
    <w:basedOn w:val="DefaultParagraphFont"/>
    <w:link w:val="Header"/>
    <w:uiPriority w:val="99"/>
    <w:rsid w:val="00CD047B"/>
    <w:rPr>
      <w:rFonts w:ascii="Calibri" w:eastAsia="Calibri" w:hAnsi="Calibri" w:cs="Calibri"/>
      <w:lang w:eastAsia="en-GB" w:bidi="en-GB"/>
    </w:rPr>
  </w:style>
  <w:style w:type="paragraph" w:styleId="Footer">
    <w:name w:val="footer"/>
    <w:basedOn w:val="Normal"/>
    <w:link w:val="FooterChar"/>
    <w:unhideWhenUsed/>
    <w:rsid w:val="00CD047B"/>
    <w:pPr>
      <w:tabs>
        <w:tab w:val="center" w:pos="4513"/>
        <w:tab w:val="right" w:pos="9026"/>
      </w:tabs>
    </w:pPr>
  </w:style>
  <w:style w:type="character" w:customStyle="1" w:styleId="FooterChar">
    <w:name w:val="Footer Char"/>
    <w:basedOn w:val="DefaultParagraphFont"/>
    <w:link w:val="Footer"/>
    <w:uiPriority w:val="99"/>
    <w:rsid w:val="00CD047B"/>
    <w:rPr>
      <w:rFonts w:ascii="Calibri" w:eastAsia="Calibri" w:hAnsi="Calibri" w:cs="Calibri"/>
      <w:lang w:eastAsia="en-GB" w:bidi="en-GB"/>
    </w:rPr>
  </w:style>
  <w:style w:type="character" w:styleId="Hyperlink">
    <w:name w:val="Hyperlink"/>
    <w:uiPriority w:val="99"/>
    <w:rsid w:val="006F3A5F"/>
    <w:rPr>
      <w:color w:val="0000FF"/>
      <w:u w:val="single"/>
    </w:rPr>
  </w:style>
  <w:style w:type="table" w:styleId="TableGrid">
    <w:name w:val="Table Grid"/>
    <w:basedOn w:val="TableNormal"/>
    <w:rsid w:val="006F3A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autoRedefine/>
    <w:rsid w:val="006F3A5F"/>
    <w:pPr>
      <w:tabs>
        <w:tab w:val="left" w:pos="940"/>
        <w:tab w:val="left" w:pos="1440"/>
      </w:tabs>
      <w:spacing w:after="280" w:line="216" w:lineRule="auto"/>
      <w:jc w:val="both"/>
    </w:pPr>
    <w:rPr>
      <w:rFonts w:ascii="Helvetica" w:eastAsia="ヒラギノ角ゴ Pro W3" w:hAnsi="Helvetica" w:cs="Times New Roman"/>
      <w:color w:val="000000"/>
      <w:sz w:val="24"/>
      <w:szCs w:val="20"/>
      <w:lang w:val="en-US"/>
    </w:rPr>
  </w:style>
  <w:style w:type="paragraph" w:styleId="TOCHeading">
    <w:name w:val="TOC Heading"/>
    <w:basedOn w:val="Heading1"/>
    <w:next w:val="Normal"/>
    <w:uiPriority w:val="39"/>
    <w:unhideWhenUsed/>
    <w:qFormat/>
    <w:rsid w:val="006F3A5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TOC2">
    <w:name w:val="toc 2"/>
    <w:basedOn w:val="Normal"/>
    <w:next w:val="Normal"/>
    <w:autoRedefine/>
    <w:uiPriority w:val="39"/>
    <w:unhideWhenUsed/>
    <w:rsid w:val="00816EA9"/>
    <w:pPr>
      <w:tabs>
        <w:tab w:val="left" w:pos="660"/>
        <w:tab w:val="right" w:leader="dot" w:pos="9639"/>
      </w:tabs>
      <w:spacing w:after="100"/>
      <w:ind w:left="220"/>
    </w:pPr>
  </w:style>
  <w:style w:type="paragraph" w:styleId="TOC3">
    <w:name w:val="toc 3"/>
    <w:basedOn w:val="Normal"/>
    <w:next w:val="Normal"/>
    <w:autoRedefine/>
    <w:uiPriority w:val="39"/>
    <w:unhideWhenUsed/>
    <w:rsid w:val="00430CF9"/>
    <w:pPr>
      <w:tabs>
        <w:tab w:val="left" w:pos="567"/>
        <w:tab w:val="right" w:leader="dot" w:pos="9639"/>
      </w:tabs>
      <w:spacing w:after="100"/>
      <w:ind w:left="284"/>
    </w:pPr>
  </w:style>
  <w:style w:type="paragraph" w:styleId="TOC1">
    <w:name w:val="toc 1"/>
    <w:basedOn w:val="Normal"/>
    <w:next w:val="Normal"/>
    <w:autoRedefine/>
    <w:uiPriority w:val="39"/>
    <w:unhideWhenUsed/>
    <w:rsid w:val="00816EA9"/>
    <w:pPr>
      <w:tabs>
        <w:tab w:val="right" w:leader="dot" w:pos="9639"/>
      </w:tabs>
      <w:spacing w:after="100"/>
    </w:pPr>
  </w:style>
  <w:style w:type="paragraph" w:styleId="BalloonText">
    <w:name w:val="Balloon Text"/>
    <w:basedOn w:val="Normal"/>
    <w:link w:val="BalloonTextChar"/>
    <w:semiHidden/>
    <w:unhideWhenUsed/>
    <w:rsid w:val="006F3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5F"/>
    <w:rPr>
      <w:rFonts w:ascii="Segoe UI" w:eastAsia="Calibri" w:hAnsi="Segoe UI" w:cs="Segoe UI"/>
      <w:sz w:val="18"/>
      <w:szCs w:val="18"/>
      <w:lang w:eastAsia="en-GB" w:bidi="en-GB"/>
    </w:rPr>
  </w:style>
  <w:style w:type="character" w:customStyle="1" w:styleId="Heading4Char">
    <w:name w:val="Heading 4 Char"/>
    <w:basedOn w:val="DefaultParagraphFont"/>
    <w:link w:val="Heading4"/>
    <w:uiPriority w:val="9"/>
    <w:semiHidden/>
    <w:rsid w:val="00FA4155"/>
    <w:rPr>
      <w:rFonts w:ascii="Calibri" w:eastAsia="Times New Roman" w:hAnsi="Calibri" w:cs="Times New Roman"/>
      <w:b/>
      <w:bCs/>
      <w:snapToGrid w:val="0"/>
      <w:sz w:val="28"/>
      <w:szCs w:val="28"/>
    </w:rPr>
  </w:style>
  <w:style w:type="character" w:customStyle="1" w:styleId="Heading5Char">
    <w:name w:val="Heading 5 Char"/>
    <w:basedOn w:val="DefaultParagraphFont"/>
    <w:link w:val="Heading5"/>
    <w:rsid w:val="00FA4155"/>
    <w:rPr>
      <w:rFonts w:ascii="Times New Roman" w:eastAsia="Times New Roman" w:hAnsi="Times New Roman" w:cs="Times New Roman"/>
      <w:b/>
      <w:bCs/>
      <w:i/>
      <w:iCs/>
      <w:snapToGrid w:val="0"/>
      <w:sz w:val="26"/>
      <w:szCs w:val="26"/>
    </w:rPr>
  </w:style>
  <w:style w:type="paragraph" w:styleId="Title">
    <w:name w:val="Title"/>
    <w:basedOn w:val="Normal"/>
    <w:link w:val="TitleChar"/>
    <w:qFormat/>
    <w:rsid w:val="00FA4155"/>
    <w:pPr>
      <w:keepLines/>
      <w:autoSpaceDE/>
      <w:autoSpaceDN/>
      <w:spacing w:before="144" w:after="72"/>
      <w:jc w:val="center"/>
    </w:pPr>
    <w:rPr>
      <w:rFonts w:ascii="Arial" w:eastAsia="Times New Roman" w:hAnsi="Arial" w:cs="Times New Roman"/>
      <w:b/>
      <w:snapToGrid w:val="0"/>
      <w:sz w:val="36"/>
      <w:szCs w:val="20"/>
      <w:lang w:eastAsia="en-US" w:bidi="ar-SA"/>
    </w:rPr>
  </w:style>
  <w:style w:type="character" w:customStyle="1" w:styleId="TitleChar">
    <w:name w:val="Title Char"/>
    <w:basedOn w:val="DefaultParagraphFont"/>
    <w:link w:val="Title"/>
    <w:rsid w:val="00FA4155"/>
    <w:rPr>
      <w:rFonts w:ascii="Arial" w:eastAsia="Times New Roman" w:hAnsi="Arial" w:cs="Times New Roman"/>
      <w:b/>
      <w:snapToGrid w:val="0"/>
      <w:sz w:val="36"/>
      <w:szCs w:val="20"/>
    </w:rPr>
  </w:style>
  <w:style w:type="paragraph" w:customStyle="1" w:styleId="Subhead">
    <w:name w:val="Subhead"/>
    <w:basedOn w:val="Normal"/>
    <w:rsid w:val="00FA4155"/>
    <w:pPr>
      <w:autoSpaceDE/>
      <w:autoSpaceDN/>
      <w:spacing w:before="72" w:after="72"/>
    </w:pPr>
    <w:rPr>
      <w:rFonts w:ascii="Times New Roman" w:eastAsia="Times New Roman" w:hAnsi="Times New Roman" w:cs="Times New Roman"/>
      <w:b/>
      <w:i/>
      <w:snapToGrid w:val="0"/>
      <w:sz w:val="24"/>
      <w:szCs w:val="20"/>
      <w:lang w:eastAsia="en-US" w:bidi="ar-SA"/>
    </w:rPr>
  </w:style>
  <w:style w:type="paragraph" w:customStyle="1" w:styleId="NumberList">
    <w:name w:val="Number List"/>
    <w:basedOn w:val="Normal"/>
    <w:rsid w:val="00FA4155"/>
    <w:pPr>
      <w:autoSpaceDE/>
      <w:autoSpaceDN/>
      <w:ind w:left="720" w:hanging="360"/>
    </w:pPr>
    <w:rPr>
      <w:rFonts w:ascii="Times New Roman" w:eastAsia="Times New Roman" w:hAnsi="Times New Roman" w:cs="Times New Roman"/>
      <w:snapToGrid w:val="0"/>
      <w:sz w:val="24"/>
      <w:szCs w:val="20"/>
      <w:lang w:eastAsia="en-US" w:bidi="ar-SA"/>
    </w:rPr>
  </w:style>
  <w:style w:type="paragraph" w:customStyle="1" w:styleId="Bullet1">
    <w:name w:val="Bullet 1"/>
    <w:basedOn w:val="Normal"/>
    <w:rsid w:val="00FA4155"/>
    <w:pPr>
      <w:autoSpaceDE/>
      <w:autoSpaceDN/>
      <w:ind w:left="576" w:hanging="288"/>
    </w:pPr>
    <w:rPr>
      <w:rFonts w:ascii="Times New Roman" w:eastAsia="Times New Roman" w:hAnsi="Times New Roman" w:cs="Times New Roman"/>
      <w:snapToGrid w:val="0"/>
      <w:sz w:val="24"/>
      <w:szCs w:val="20"/>
      <w:lang w:eastAsia="en-US" w:bidi="ar-SA"/>
    </w:rPr>
  </w:style>
  <w:style w:type="paragraph" w:customStyle="1" w:styleId="Bullet">
    <w:name w:val="Bullet"/>
    <w:basedOn w:val="Normal"/>
    <w:rsid w:val="00FA4155"/>
    <w:pPr>
      <w:autoSpaceDE/>
      <w:autoSpaceDN/>
      <w:ind w:left="288" w:hanging="288"/>
    </w:pPr>
    <w:rPr>
      <w:rFonts w:ascii="Times New Roman" w:eastAsia="Times New Roman" w:hAnsi="Times New Roman" w:cs="Times New Roman"/>
      <w:snapToGrid w:val="0"/>
      <w:sz w:val="24"/>
      <w:szCs w:val="20"/>
      <w:lang w:eastAsia="en-US" w:bidi="ar-SA"/>
    </w:rPr>
  </w:style>
  <w:style w:type="paragraph" w:customStyle="1" w:styleId="BodySingle">
    <w:name w:val="Body Single"/>
    <w:basedOn w:val="Normal"/>
    <w:rsid w:val="00FA4155"/>
    <w:pPr>
      <w:autoSpaceDE/>
      <w:autoSpaceDN/>
    </w:pPr>
    <w:rPr>
      <w:rFonts w:ascii="Times New Roman" w:eastAsia="Times New Roman" w:hAnsi="Times New Roman" w:cs="Times New Roman"/>
      <w:snapToGrid w:val="0"/>
      <w:sz w:val="24"/>
      <w:szCs w:val="20"/>
      <w:lang w:eastAsia="en-US" w:bidi="ar-SA"/>
    </w:rPr>
  </w:style>
  <w:style w:type="paragraph" w:customStyle="1" w:styleId="TableText">
    <w:name w:val="Table Text"/>
    <w:basedOn w:val="Normal"/>
    <w:rsid w:val="00FA4155"/>
    <w:pPr>
      <w:autoSpaceDE/>
      <w:autoSpaceDN/>
    </w:pPr>
    <w:rPr>
      <w:rFonts w:ascii="Times New Roman" w:eastAsia="Times New Roman" w:hAnsi="Times New Roman" w:cs="Times New Roman"/>
      <w:snapToGrid w:val="0"/>
      <w:sz w:val="24"/>
      <w:szCs w:val="20"/>
      <w:lang w:eastAsia="en-US" w:bidi="ar-SA"/>
    </w:rPr>
  </w:style>
  <w:style w:type="paragraph" w:customStyle="1" w:styleId="DefaultText">
    <w:name w:val="Default Text"/>
    <w:basedOn w:val="Normal"/>
    <w:rsid w:val="00FA4155"/>
    <w:pPr>
      <w:autoSpaceDE/>
      <w:autoSpaceDN/>
    </w:pPr>
    <w:rPr>
      <w:rFonts w:ascii="Times New Roman" w:eastAsia="Times New Roman" w:hAnsi="Times New Roman" w:cs="Times New Roman"/>
      <w:snapToGrid w:val="0"/>
      <w:sz w:val="24"/>
      <w:szCs w:val="20"/>
      <w:lang w:eastAsia="en-US" w:bidi="ar-SA"/>
    </w:rPr>
  </w:style>
  <w:style w:type="paragraph" w:customStyle="1" w:styleId="Style1">
    <w:name w:val="Style1"/>
    <w:basedOn w:val="Heading1"/>
    <w:rsid w:val="00FA4155"/>
    <w:pPr>
      <w:keepNext/>
      <w:widowControl/>
      <w:autoSpaceDE/>
      <w:autoSpaceDN/>
      <w:ind w:left="576" w:hanging="576"/>
    </w:pPr>
    <w:rPr>
      <w:rFonts w:ascii="Arial Bold" w:eastAsia="Times New Roman" w:hAnsi="Arial Bold" w:cs="Arial"/>
      <w:b w:val="0"/>
      <w:bCs w:val="0"/>
      <w:iCs/>
      <w:sz w:val="24"/>
      <w:szCs w:val="24"/>
      <w:lang w:bidi="ar-SA"/>
    </w:rPr>
  </w:style>
  <w:style w:type="paragraph" w:styleId="FootnoteText">
    <w:name w:val="footnote text"/>
    <w:basedOn w:val="Normal"/>
    <w:link w:val="FootnoteTextChar"/>
    <w:semiHidden/>
    <w:rsid w:val="00FA4155"/>
    <w:pPr>
      <w:widowControl/>
      <w:autoSpaceDE/>
      <w:autoSpaceDN/>
    </w:pPr>
    <w:rPr>
      <w:rFonts w:ascii="Arial" w:eastAsia="Times New Roman" w:hAnsi="Arial" w:cs="Times New Roman"/>
      <w:sz w:val="20"/>
      <w:szCs w:val="20"/>
      <w:lang w:bidi="ar-SA"/>
    </w:rPr>
  </w:style>
  <w:style w:type="character" w:customStyle="1" w:styleId="FootnoteTextChar">
    <w:name w:val="Footnote Text Char"/>
    <w:basedOn w:val="DefaultParagraphFont"/>
    <w:link w:val="FootnoteText"/>
    <w:semiHidden/>
    <w:rsid w:val="00FA4155"/>
    <w:rPr>
      <w:rFonts w:ascii="Arial" w:eastAsia="Times New Roman" w:hAnsi="Arial" w:cs="Times New Roman"/>
      <w:sz w:val="20"/>
      <w:szCs w:val="20"/>
      <w:lang w:eastAsia="en-GB"/>
    </w:rPr>
  </w:style>
  <w:style w:type="character" w:styleId="FootnoteReference">
    <w:name w:val="footnote reference"/>
    <w:semiHidden/>
    <w:rsid w:val="00FA4155"/>
    <w:rPr>
      <w:vertAlign w:val="superscript"/>
    </w:rPr>
  </w:style>
  <w:style w:type="paragraph" w:styleId="BodyTextIndent">
    <w:name w:val="Body Text Indent"/>
    <w:basedOn w:val="Normal"/>
    <w:link w:val="BodyTextIndentChar"/>
    <w:rsid w:val="00FA4155"/>
    <w:pPr>
      <w:autoSpaceDE/>
      <w:autoSpaceDN/>
      <w:spacing w:after="120"/>
      <w:ind w:left="283"/>
    </w:pPr>
    <w:rPr>
      <w:rFonts w:ascii="Times New Roman" w:eastAsia="Times New Roman" w:hAnsi="Times New Roman" w:cs="Times New Roman"/>
      <w:snapToGrid w:val="0"/>
      <w:sz w:val="20"/>
      <w:szCs w:val="20"/>
      <w:lang w:eastAsia="en-US" w:bidi="ar-SA"/>
    </w:rPr>
  </w:style>
  <w:style w:type="character" w:customStyle="1" w:styleId="BodyTextIndentChar">
    <w:name w:val="Body Text Indent Char"/>
    <w:basedOn w:val="DefaultParagraphFont"/>
    <w:link w:val="BodyTextIndent"/>
    <w:rsid w:val="00FA4155"/>
    <w:rPr>
      <w:rFonts w:ascii="Times New Roman" w:eastAsia="Times New Roman" w:hAnsi="Times New Roman" w:cs="Times New Roman"/>
      <w:snapToGrid w:val="0"/>
      <w:sz w:val="20"/>
      <w:szCs w:val="20"/>
    </w:rPr>
  </w:style>
  <w:style w:type="paragraph" w:customStyle="1" w:styleId="Maintext">
    <w:name w:val="Main text"/>
    <w:basedOn w:val="Normal"/>
    <w:rsid w:val="00FA4155"/>
    <w:pPr>
      <w:autoSpaceDE/>
      <w:autoSpaceDN/>
      <w:ind w:left="425"/>
      <w:jc w:val="both"/>
    </w:pPr>
    <w:rPr>
      <w:rFonts w:ascii="Arial" w:eastAsia="Times New Roman" w:hAnsi="Arial" w:cs="Times New Roman"/>
      <w:snapToGrid w:val="0"/>
      <w:szCs w:val="20"/>
      <w:lang w:eastAsia="en-US" w:bidi="ar-SA"/>
    </w:rPr>
  </w:style>
  <w:style w:type="paragraph" w:customStyle="1" w:styleId="Default">
    <w:name w:val="Default"/>
    <w:rsid w:val="00FA4155"/>
    <w:pPr>
      <w:autoSpaceDE w:val="0"/>
      <w:autoSpaceDN w:val="0"/>
      <w:adjustRightInd w:val="0"/>
      <w:spacing w:after="0" w:line="240" w:lineRule="auto"/>
    </w:pPr>
    <w:rPr>
      <w:rFonts w:ascii="EDSPS C+ Helvetica Neue" w:eastAsia="Times New Roman" w:hAnsi="EDSPS C+ Helvetica Neue" w:cs="EDSPS C+ Helvetica Neue"/>
      <w:color w:val="000000"/>
      <w:sz w:val="24"/>
      <w:szCs w:val="24"/>
      <w:lang w:eastAsia="en-GB"/>
    </w:rPr>
  </w:style>
  <w:style w:type="paragraph" w:customStyle="1" w:styleId="CM40">
    <w:name w:val="CM40"/>
    <w:basedOn w:val="Default"/>
    <w:next w:val="Default"/>
    <w:rsid w:val="00FA4155"/>
    <w:rPr>
      <w:color w:val="auto"/>
    </w:rPr>
  </w:style>
  <w:style w:type="paragraph" w:customStyle="1" w:styleId="CM3">
    <w:name w:val="CM3"/>
    <w:basedOn w:val="Default"/>
    <w:next w:val="Default"/>
    <w:rsid w:val="00FA4155"/>
    <w:pPr>
      <w:spacing w:line="280" w:lineRule="atLeast"/>
    </w:pPr>
    <w:rPr>
      <w:color w:val="auto"/>
    </w:rPr>
  </w:style>
  <w:style w:type="paragraph" w:customStyle="1" w:styleId="CM4">
    <w:name w:val="CM4"/>
    <w:basedOn w:val="Default"/>
    <w:next w:val="Default"/>
    <w:rsid w:val="00FA4155"/>
    <w:pPr>
      <w:spacing w:line="283" w:lineRule="atLeast"/>
    </w:pPr>
    <w:rPr>
      <w:color w:val="auto"/>
    </w:rPr>
  </w:style>
  <w:style w:type="paragraph" w:customStyle="1" w:styleId="CM43">
    <w:name w:val="CM43"/>
    <w:basedOn w:val="Default"/>
    <w:next w:val="Default"/>
    <w:rsid w:val="00FA4155"/>
    <w:rPr>
      <w:color w:val="auto"/>
    </w:rPr>
  </w:style>
  <w:style w:type="paragraph" w:customStyle="1" w:styleId="CM42">
    <w:name w:val="CM42"/>
    <w:basedOn w:val="Default"/>
    <w:next w:val="Default"/>
    <w:rsid w:val="00FA4155"/>
    <w:rPr>
      <w:color w:val="auto"/>
    </w:rPr>
  </w:style>
  <w:style w:type="character" w:styleId="PageNumber">
    <w:name w:val="page number"/>
    <w:basedOn w:val="DefaultParagraphFont"/>
    <w:rsid w:val="00FA4155"/>
  </w:style>
  <w:style w:type="paragraph" w:styleId="BodyText2">
    <w:name w:val="Body Text 2"/>
    <w:basedOn w:val="Normal"/>
    <w:link w:val="BodyText2Char"/>
    <w:uiPriority w:val="99"/>
    <w:semiHidden/>
    <w:unhideWhenUsed/>
    <w:rsid w:val="00FA4155"/>
    <w:pPr>
      <w:autoSpaceDE/>
      <w:autoSpaceDN/>
      <w:spacing w:after="120" w:line="480" w:lineRule="auto"/>
    </w:pPr>
    <w:rPr>
      <w:rFonts w:ascii="Times New Roman" w:eastAsia="Times New Roman" w:hAnsi="Times New Roman" w:cs="Times New Roman"/>
      <w:snapToGrid w:val="0"/>
      <w:sz w:val="20"/>
      <w:szCs w:val="20"/>
      <w:lang w:eastAsia="en-US" w:bidi="ar-SA"/>
    </w:rPr>
  </w:style>
  <w:style w:type="character" w:customStyle="1" w:styleId="BodyText2Char">
    <w:name w:val="Body Text 2 Char"/>
    <w:basedOn w:val="DefaultParagraphFont"/>
    <w:link w:val="BodyText2"/>
    <w:uiPriority w:val="99"/>
    <w:semiHidden/>
    <w:rsid w:val="00FA4155"/>
    <w:rPr>
      <w:rFonts w:ascii="Times New Roman" w:eastAsia="Times New Roman" w:hAnsi="Times New Roman" w:cs="Times New Roman"/>
      <w:snapToGrid w:val="0"/>
      <w:sz w:val="20"/>
      <w:szCs w:val="20"/>
    </w:rPr>
  </w:style>
  <w:style w:type="paragraph" w:styleId="BodyText3">
    <w:name w:val="Body Text 3"/>
    <w:basedOn w:val="Normal"/>
    <w:link w:val="BodyText3Char"/>
    <w:uiPriority w:val="99"/>
    <w:semiHidden/>
    <w:unhideWhenUsed/>
    <w:rsid w:val="00FA4155"/>
    <w:pPr>
      <w:autoSpaceDE/>
      <w:autoSpaceDN/>
      <w:spacing w:after="120"/>
    </w:pPr>
    <w:rPr>
      <w:rFonts w:ascii="Times New Roman" w:eastAsia="Times New Roman" w:hAnsi="Times New Roman" w:cs="Times New Roman"/>
      <w:snapToGrid w:val="0"/>
      <w:sz w:val="16"/>
      <w:szCs w:val="16"/>
      <w:lang w:eastAsia="en-US" w:bidi="ar-SA"/>
    </w:rPr>
  </w:style>
  <w:style w:type="character" w:customStyle="1" w:styleId="BodyText3Char">
    <w:name w:val="Body Text 3 Char"/>
    <w:basedOn w:val="DefaultParagraphFont"/>
    <w:link w:val="BodyText3"/>
    <w:uiPriority w:val="99"/>
    <w:semiHidden/>
    <w:rsid w:val="00FA4155"/>
    <w:rPr>
      <w:rFonts w:ascii="Times New Roman" w:eastAsia="Times New Roman" w:hAnsi="Times New Roman" w:cs="Times New Roman"/>
      <w:snapToGrid w:val="0"/>
      <w:sz w:val="16"/>
      <w:szCs w:val="16"/>
    </w:rPr>
  </w:style>
  <w:style w:type="character" w:styleId="CommentReference">
    <w:name w:val="annotation reference"/>
    <w:uiPriority w:val="99"/>
    <w:semiHidden/>
    <w:unhideWhenUsed/>
    <w:rsid w:val="00FA4155"/>
    <w:rPr>
      <w:sz w:val="16"/>
      <w:szCs w:val="16"/>
    </w:rPr>
  </w:style>
  <w:style w:type="paragraph" w:styleId="CommentText">
    <w:name w:val="annotation text"/>
    <w:basedOn w:val="Normal"/>
    <w:link w:val="CommentTextChar"/>
    <w:uiPriority w:val="99"/>
    <w:semiHidden/>
    <w:unhideWhenUsed/>
    <w:rsid w:val="00FA4155"/>
    <w:pPr>
      <w:autoSpaceDE/>
      <w:autoSpaceDN/>
    </w:pPr>
    <w:rPr>
      <w:rFonts w:ascii="Times New Roman" w:eastAsia="Times New Roman" w:hAnsi="Times New Roman" w:cs="Times New Roman"/>
      <w:snapToGrid w:val="0"/>
      <w:sz w:val="20"/>
      <w:szCs w:val="20"/>
      <w:lang w:eastAsia="en-US" w:bidi="ar-SA"/>
    </w:rPr>
  </w:style>
  <w:style w:type="character" w:customStyle="1" w:styleId="CommentTextChar">
    <w:name w:val="Comment Text Char"/>
    <w:basedOn w:val="DefaultParagraphFont"/>
    <w:link w:val="CommentText"/>
    <w:uiPriority w:val="99"/>
    <w:semiHidden/>
    <w:rsid w:val="00FA415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A4155"/>
    <w:rPr>
      <w:b/>
      <w:bCs/>
    </w:rPr>
  </w:style>
  <w:style w:type="character" w:customStyle="1" w:styleId="CommentSubjectChar">
    <w:name w:val="Comment Subject Char"/>
    <w:basedOn w:val="CommentTextChar"/>
    <w:link w:val="CommentSubject"/>
    <w:uiPriority w:val="99"/>
    <w:semiHidden/>
    <w:rsid w:val="00FA4155"/>
    <w:rPr>
      <w:rFonts w:ascii="Times New Roman" w:eastAsia="Times New Roman" w:hAnsi="Times New Roman" w:cs="Times New Roman"/>
      <w:b/>
      <w:bCs/>
      <w:snapToGrid w:val="0"/>
      <w:sz w:val="20"/>
      <w:szCs w:val="20"/>
    </w:rPr>
  </w:style>
  <w:style w:type="paragraph" w:styleId="Revision">
    <w:name w:val="Revision"/>
    <w:hidden/>
    <w:uiPriority w:val="99"/>
    <w:semiHidden/>
    <w:rsid w:val="00D173A3"/>
    <w:pPr>
      <w:spacing w:after="0" w:line="240" w:lineRule="auto"/>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xcellenc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m.ward@acexcellenc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althandsafety@devon.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a53abe-680f-46ac-b4cf-9d1aa615f22b">
      <Terms xmlns="http://schemas.microsoft.com/office/infopath/2007/PartnerControls"/>
    </lcf76f155ced4ddcb4097134ff3c332f>
    <TaxCatchAll xmlns="9d25a8be-09fa-4b06-adf4-32315f89294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15" ma:contentTypeDescription="Create a new document." ma:contentTypeScope="" ma:versionID="6229818dd8ffac398192f7ce8b7b5052">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1e4e5247876118f9b5f9aa60fa889ce1" ns2:_="" ns3:_="">
    <xsd:import namespace="8aa53abe-680f-46ac-b4cf-9d1aa615f22b"/>
    <xsd:import namespace="9d25a8be-09fa-4b06-adf4-32315f89294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aeccb2-9bea-4988-aef2-6c89bd711320}" ma:internalName="TaxCatchAll" ma:showField="CatchAllData" ma:web="9d25a8be-09fa-4b06-adf4-32315f892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74E5-6436-4F6B-BB3E-B5CBDAB57B1B}">
  <ds:schemaRefs>
    <ds:schemaRef ds:uri="http://schemas.microsoft.com/sharepoint/v3/contenttype/forms"/>
  </ds:schemaRefs>
</ds:datastoreItem>
</file>

<file path=customXml/itemProps2.xml><?xml version="1.0" encoding="utf-8"?>
<ds:datastoreItem xmlns:ds="http://schemas.openxmlformats.org/officeDocument/2006/customXml" ds:itemID="{19A0FB91-F58D-4C0B-A326-DFD666753ABE}">
  <ds:schemaRefs>
    <ds:schemaRef ds:uri="http://schemas.microsoft.com/office/2006/documentManagement/types"/>
    <ds:schemaRef ds:uri="8aa53abe-680f-46ac-b4cf-9d1aa615f22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d25a8be-09fa-4b06-adf4-32315f892949"/>
    <ds:schemaRef ds:uri="http://www.w3.org/XML/1998/namespace"/>
    <ds:schemaRef ds:uri="http://purl.org/dc/dcmitype/"/>
  </ds:schemaRefs>
</ds:datastoreItem>
</file>

<file path=customXml/itemProps3.xml><?xml version="1.0" encoding="utf-8"?>
<ds:datastoreItem xmlns:ds="http://schemas.openxmlformats.org/officeDocument/2006/customXml" ds:itemID="{CABA368B-B1A0-45E0-A89D-68CCD8A5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3abe-680f-46ac-b4cf-9d1aa615f22b"/>
    <ds:schemaRef ds:uri="9d25a8be-09fa-4b06-adf4-32315f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D8970-BB17-4AB7-876D-1F7666A8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4908</Words>
  <Characters>27982</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Ward</dc:creator>
  <cp:keywords/>
  <dc:description/>
  <cp:lastModifiedBy>Joanie Lown</cp:lastModifiedBy>
  <cp:revision>2</cp:revision>
  <dcterms:created xsi:type="dcterms:W3CDTF">2022-09-29T13:20:00Z</dcterms:created>
  <dcterms:modified xsi:type="dcterms:W3CDTF">2022-09-29T13:20:00Z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ies>
</file>